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B04" w:rsidRPr="00DE796B" w:rsidRDefault="00564B04" w:rsidP="00DE796B">
      <w:pPr>
        <w:spacing w:before="120" w:after="0" w:line="360" w:lineRule="auto"/>
        <w:contextualSpacing/>
        <w:jc w:val="center"/>
        <w:rPr>
          <w:rFonts w:ascii="Times New Roman" w:hAnsi="Times New Roman" w:cs="Times New Roman"/>
          <w:b/>
          <w:sz w:val="28"/>
          <w:szCs w:val="28"/>
          <w:lang w:val="id-ID"/>
        </w:rPr>
      </w:pPr>
      <w:r w:rsidRPr="00DE796B">
        <w:rPr>
          <w:rFonts w:ascii="Times New Roman" w:hAnsi="Times New Roman" w:cs="Times New Roman"/>
          <w:b/>
          <w:sz w:val="28"/>
          <w:szCs w:val="28"/>
        </w:rPr>
        <w:t>TINGKAT PENGETAHUAN IBU TERHADAP IMPLEMENTASI PEMBERIAN AIR SUSU IBU (ASI) SECARA EKSKLUSIF</w:t>
      </w:r>
    </w:p>
    <w:p w:rsidR="00027339" w:rsidRPr="00DE796B" w:rsidRDefault="00027339" w:rsidP="00DE796B">
      <w:pPr>
        <w:spacing w:before="120" w:after="0" w:line="360" w:lineRule="auto"/>
        <w:contextualSpacing/>
        <w:jc w:val="center"/>
        <w:rPr>
          <w:rFonts w:ascii="Times New Roman" w:hAnsi="Times New Roman" w:cs="Times New Roman"/>
          <w:b/>
          <w:sz w:val="24"/>
          <w:szCs w:val="24"/>
          <w:lang w:val="id-ID"/>
        </w:rPr>
      </w:pPr>
    </w:p>
    <w:p w:rsidR="00564B04" w:rsidRPr="00DE796B" w:rsidRDefault="00564B04" w:rsidP="00DE796B">
      <w:pPr>
        <w:spacing w:before="120" w:after="0" w:line="360" w:lineRule="auto"/>
        <w:contextualSpacing/>
        <w:jc w:val="center"/>
        <w:rPr>
          <w:rFonts w:ascii="Times New Roman" w:hAnsi="Times New Roman" w:cs="Times New Roman"/>
          <w:sz w:val="24"/>
          <w:szCs w:val="24"/>
          <w:vertAlign w:val="superscript"/>
          <w:lang w:val="id-ID"/>
        </w:rPr>
      </w:pPr>
      <w:r w:rsidRPr="00DE796B">
        <w:rPr>
          <w:rFonts w:ascii="Times New Roman" w:hAnsi="Times New Roman" w:cs="Times New Roman"/>
          <w:sz w:val="24"/>
          <w:szCs w:val="24"/>
        </w:rPr>
        <w:t xml:space="preserve">Sri mulyani </w:t>
      </w:r>
      <w:r w:rsidRPr="00DE796B">
        <w:rPr>
          <w:rFonts w:ascii="Times New Roman" w:hAnsi="Times New Roman" w:cs="Times New Roman"/>
          <w:sz w:val="24"/>
          <w:szCs w:val="24"/>
          <w:vertAlign w:val="superscript"/>
        </w:rPr>
        <w:t>1</w:t>
      </w:r>
      <w:r w:rsidR="00027339" w:rsidRPr="00DE796B">
        <w:rPr>
          <w:rFonts w:ascii="Times New Roman" w:hAnsi="Times New Roman" w:cs="Times New Roman"/>
          <w:sz w:val="24"/>
          <w:szCs w:val="24"/>
          <w:vertAlign w:val="superscript"/>
          <w:lang w:val="id-ID"/>
        </w:rPr>
        <w:t>)</w:t>
      </w:r>
      <w:r w:rsidRPr="00DE796B">
        <w:rPr>
          <w:rFonts w:ascii="Times New Roman" w:hAnsi="Times New Roman" w:cs="Times New Roman"/>
          <w:sz w:val="24"/>
          <w:szCs w:val="24"/>
        </w:rPr>
        <w:t>, AA Subiyanto</w:t>
      </w:r>
      <w:r w:rsidRPr="00DE796B">
        <w:rPr>
          <w:rFonts w:ascii="Times New Roman" w:hAnsi="Times New Roman" w:cs="Times New Roman"/>
          <w:sz w:val="24"/>
          <w:szCs w:val="24"/>
          <w:vertAlign w:val="superscript"/>
        </w:rPr>
        <w:t>2</w:t>
      </w:r>
      <w:r w:rsidR="00027339" w:rsidRPr="00DE796B">
        <w:rPr>
          <w:rFonts w:ascii="Times New Roman" w:hAnsi="Times New Roman" w:cs="Times New Roman"/>
          <w:sz w:val="24"/>
          <w:szCs w:val="24"/>
          <w:vertAlign w:val="superscript"/>
          <w:lang w:val="id-ID"/>
        </w:rPr>
        <w:t>)</w:t>
      </w:r>
      <w:r w:rsidRPr="00DE796B">
        <w:rPr>
          <w:rFonts w:ascii="Times New Roman" w:hAnsi="Times New Roman" w:cs="Times New Roman"/>
          <w:sz w:val="24"/>
          <w:szCs w:val="24"/>
        </w:rPr>
        <w:t xml:space="preserve"> , Sapja Anantanyu</w:t>
      </w:r>
      <w:r w:rsidRPr="00DE796B">
        <w:rPr>
          <w:rFonts w:ascii="Times New Roman" w:hAnsi="Times New Roman" w:cs="Times New Roman"/>
          <w:sz w:val="24"/>
          <w:szCs w:val="24"/>
          <w:vertAlign w:val="superscript"/>
        </w:rPr>
        <w:t>3</w:t>
      </w:r>
      <w:r w:rsidR="00027339" w:rsidRPr="00DE796B">
        <w:rPr>
          <w:rFonts w:ascii="Times New Roman" w:hAnsi="Times New Roman" w:cs="Times New Roman"/>
          <w:sz w:val="24"/>
          <w:szCs w:val="24"/>
          <w:vertAlign w:val="superscript"/>
          <w:lang w:val="id-ID"/>
        </w:rPr>
        <w:t>)</w:t>
      </w:r>
      <w:r w:rsidRPr="00DE796B">
        <w:rPr>
          <w:rFonts w:ascii="Times New Roman" w:hAnsi="Times New Roman" w:cs="Times New Roman"/>
          <w:sz w:val="24"/>
          <w:szCs w:val="24"/>
        </w:rPr>
        <w:t xml:space="preserve"> , Supriyadi Heri Respati</w:t>
      </w:r>
      <w:r w:rsidRPr="00DE796B">
        <w:rPr>
          <w:rFonts w:ascii="Times New Roman" w:hAnsi="Times New Roman" w:cs="Times New Roman"/>
          <w:sz w:val="24"/>
          <w:szCs w:val="24"/>
          <w:vertAlign w:val="superscript"/>
        </w:rPr>
        <w:t>4</w:t>
      </w:r>
      <w:r w:rsidR="00027339" w:rsidRPr="00DE796B">
        <w:rPr>
          <w:rFonts w:ascii="Times New Roman" w:hAnsi="Times New Roman" w:cs="Times New Roman"/>
          <w:sz w:val="24"/>
          <w:szCs w:val="24"/>
          <w:vertAlign w:val="superscript"/>
          <w:lang w:val="id-ID"/>
        </w:rPr>
        <w:t>)</w:t>
      </w:r>
    </w:p>
    <w:p w:rsidR="00564B04" w:rsidRPr="00DE796B" w:rsidRDefault="00564B04" w:rsidP="00DE796B">
      <w:pPr>
        <w:spacing w:before="120" w:after="0" w:line="360" w:lineRule="auto"/>
        <w:contextualSpacing/>
        <w:jc w:val="center"/>
        <w:rPr>
          <w:rFonts w:ascii="Times New Roman" w:hAnsi="Times New Roman" w:cs="Times New Roman"/>
          <w:sz w:val="24"/>
          <w:szCs w:val="24"/>
        </w:rPr>
      </w:pPr>
      <w:r w:rsidRPr="00DE796B">
        <w:rPr>
          <w:rFonts w:ascii="Times New Roman" w:hAnsi="Times New Roman" w:cs="Times New Roman"/>
          <w:sz w:val="24"/>
          <w:szCs w:val="24"/>
          <w:vertAlign w:val="superscript"/>
        </w:rPr>
        <w:t>1</w:t>
      </w:r>
      <w:r w:rsidR="00027339" w:rsidRPr="00DE796B">
        <w:rPr>
          <w:rFonts w:ascii="Times New Roman" w:hAnsi="Times New Roman" w:cs="Times New Roman"/>
          <w:sz w:val="24"/>
          <w:szCs w:val="24"/>
          <w:vertAlign w:val="superscript"/>
          <w:lang w:val="id-ID"/>
        </w:rPr>
        <w:t>)</w:t>
      </w:r>
      <w:r w:rsidRPr="00DE796B">
        <w:rPr>
          <w:rFonts w:ascii="Times New Roman" w:hAnsi="Times New Roman" w:cs="Times New Roman"/>
          <w:sz w:val="24"/>
          <w:szCs w:val="24"/>
        </w:rPr>
        <w:t xml:space="preserve">Prodi D4 Bidan Pendidik FK UNS, </w:t>
      </w:r>
      <w:r w:rsidRPr="00DE796B">
        <w:rPr>
          <w:rFonts w:ascii="Times New Roman" w:hAnsi="Times New Roman" w:cs="Times New Roman"/>
          <w:sz w:val="24"/>
          <w:szCs w:val="24"/>
          <w:vertAlign w:val="superscript"/>
        </w:rPr>
        <w:t>2</w:t>
      </w:r>
      <w:r w:rsidR="00027339" w:rsidRPr="00DE796B">
        <w:rPr>
          <w:rFonts w:ascii="Times New Roman" w:hAnsi="Times New Roman" w:cs="Times New Roman"/>
          <w:sz w:val="24"/>
          <w:szCs w:val="24"/>
          <w:vertAlign w:val="superscript"/>
          <w:lang w:val="id-ID"/>
        </w:rPr>
        <w:t>)</w:t>
      </w:r>
      <w:r w:rsidRPr="00DE796B">
        <w:rPr>
          <w:rFonts w:ascii="Times New Roman" w:hAnsi="Times New Roman" w:cs="Times New Roman"/>
          <w:sz w:val="24"/>
          <w:szCs w:val="24"/>
        </w:rPr>
        <w:t xml:space="preserve">Dosen Pasca Sarjana UNS, </w:t>
      </w:r>
      <w:r w:rsidRPr="00DE796B">
        <w:rPr>
          <w:rFonts w:ascii="Times New Roman" w:hAnsi="Times New Roman" w:cs="Times New Roman"/>
          <w:sz w:val="24"/>
          <w:szCs w:val="24"/>
          <w:vertAlign w:val="superscript"/>
        </w:rPr>
        <w:t>3</w:t>
      </w:r>
      <w:r w:rsidR="00027339" w:rsidRPr="00DE796B">
        <w:rPr>
          <w:rFonts w:ascii="Times New Roman" w:hAnsi="Times New Roman" w:cs="Times New Roman"/>
          <w:sz w:val="24"/>
          <w:szCs w:val="24"/>
          <w:vertAlign w:val="superscript"/>
          <w:lang w:val="id-ID"/>
        </w:rPr>
        <w:t>)</w:t>
      </w:r>
      <w:r w:rsidRPr="00DE796B">
        <w:rPr>
          <w:rFonts w:ascii="Times New Roman" w:hAnsi="Times New Roman" w:cs="Times New Roman"/>
          <w:sz w:val="24"/>
          <w:szCs w:val="24"/>
        </w:rPr>
        <w:t xml:space="preserve">Dosen Pasca Sarjana UNS, </w:t>
      </w:r>
      <w:r w:rsidRPr="00DE796B">
        <w:rPr>
          <w:rFonts w:ascii="Times New Roman" w:hAnsi="Times New Roman" w:cs="Times New Roman"/>
          <w:sz w:val="24"/>
          <w:szCs w:val="24"/>
          <w:vertAlign w:val="superscript"/>
        </w:rPr>
        <w:t>4</w:t>
      </w:r>
      <w:r w:rsidR="00027339" w:rsidRPr="00DE796B">
        <w:rPr>
          <w:rFonts w:ascii="Times New Roman" w:hAnsi="Times New Roman" w:cs="Times New Roman"/>
          <w:sz w:val="24"/>
          <w:szCs w:val="24"/>
          <w:vertAlign w:val="superscript"/>
          <w:lang w:val="id-ID"/>
        </w:rPr>
        <w:t>)</w:t>
      </w:r>
      <w:r w:rsidRPr="00DE796B">
        <w:rPr>
          <w:rFonts w:ascii="Times New Roman" w:hAnsi="Times New Roman" w:cs="Times New Roman"/>
          <w:sz w:val="24"/>
          <w:szCs w:val="24"/>
        </w:rPr>
        <w:t>Bagian Obstetri Gynekologi RSUD Dr Moerwadi-Surakarta</w:t>
      </w:r>
    </w:p>
    <w:p w:rsidR="00564B04" w:rsidRPr="00DE796B" w:rsidRDefault="00564B04" w:rsidP="00DE796B">
      <w:pPr>
        <w:spacing w:before="120" w:after="0" w:line="360" w:lineRule="auto"/>
        <w:contextualSpacing/>
        <w:jc w:val="center"/>
        <w:rPr>
          <w:rFonts w:ascii="Times New Roman" w:hAnsi="Times New Roman" w:cs="Times New Roman"/>
          <w:sz w:val="24"/>
          <w:szCs w:val="24"/>
          <w:lang w:val="id-ID"/>
        </w:rPr>
      </w:pPr>
    </w:p>
    <w:p w:rsidR="00027339" w:rsidRPr="00DE796B" w:rsidRDefault="00027339" w:rsidP="00DE796B">
      <w:pPr>
        <w:spacing w:before="120" w:after="0" w:line="360" w:lineRule="auto"/>
        <w:contextualSpacing/>
        <w:jc w:val="center"/>
        <w:rPr>
          <w:rFonts w:ascii="Times New Roman" w:hAnsi="Times New Roman" w:cs="Times New Roman"/>
          <w:i/>
          <w:sz w:val="24"/>
          <w:szCs w:val="24"/>
          <w:lang w:val="id-ID"/>
        </w:rPr>
      </w:pPr>
      <w:r w:rsidRPr="00DE796B">
        <w:rPr>
          <w:rFonts w:ascii="Times New Roman" w:hAnsi="Times New Roman" w:cs="Times New Roman"/>
          <w:i/>
          <w:sz w:val="24"/>
          <w:szCs w:val="24"/>
          <w:lang w:val="id-ID"/>
        </w:rPr>
        <w:t>Abstract</w:t>
      </w:r>
    </w:p>
    <w:p w:rsidR="00027339" w:rsidRPr="00DE796B" w:rsidRDefault="00027339" w:rsidP="00DE796B">
      <w:pPr>
        <w:spacing w:before="120" w:after="0" w:line="360" w:lineRule="auto"/>
        <w:contextualSpacing/>
        <w:jc w:val="center"/>
        <w:rPr>
          <w:rFonts w:ascii="Times New Roman" w:hAnsi="Times New Roman" w:cs="Times New Roman"/>
          <w:i/>
          <w:sz w:val="24"/>
          <w:szCs w:val="24"/>
          <w:lang w:val="id-ID"/>
        </w:rPr>
      </w:pPr>
    </w:p>
    <w:p w:rsidR="00726F14" w:rsidRPr="00DE796B" w:rsidRDefault="00726F14" w:rsidP="00DE796B">
      <w:pPr>
        <w:spacing w:before="120" w:after="0" w:line="360" w:lineRule="auto"/>
        <w:contextualSpacing/>
        <w:jc w:val="both"/>
        <w:rPr>
          <w:rFonts w:ascii="Times New Roman" w:hAnsi="Times New Roman" w:cs="Times New Roman"/>
          <w:i/>
          <w:sz w:val="24"/>
          <w:szCs w:val="24"/>
        </w:rPr>
      </w:pPr>
      <w:r w:rsidRPr="00DE796B">
        <w:rPr>
          <w:rFonts w:ascii="Times New Roman" w:hAnsi="Times New Roman" w:cs="Times New Roman"/>
          <w:b/>
          <w:i/>
          <w:sz w:val="24"/>
          <w:szCs w:val="24"/>
        </w:rPr>
        <w:t>Background</w:t>
      </w:r>
      <w:r w:rsidRPr="00DE796B">
        <w:rPr>
          <w:rFonts w:ascii="Times New Roman" w:hAnsi="Times New Roman" w:cs="Times New Roman"/>
          <w:i/>
          <w:sz w:val="24"/>
          <w:szCs w:val="24"/>
        </w:rPr>
        <w:t xml:space="preserve">: one of the low </w:t>
      </w:r>
      <w:r w:rsidR="00B53C0C" w:rsidRPr="00DE796B">
        <w:rPr>
          <w:rFonts w:ascii="Times New Roman" w:hAnsi="Times New Roman" w:cs="Times New Roman"/>
          <w:i/>
          <w:sz w:val="24"/>
          <w:szCs w:val="24"/>
        </w:rPr>
        <w:t xml:space="preserve">implementation </w:t>
      </w:r>
      <w:r w:rsidRPr="00DE796B">
        <w:rPr>
          <w:rFonts w:ascii="Times New Roman" w:hAnsi="Times New Roman" w:cs="Times New Roman"/>
          <w:i/>
          <w:sz w:val="24"/>
          <w:szCs w:val="24"/>
        </w:rPr>
        <w:t xml:space="preserve">exclusive breastfeeding in Indonesia is </w:t>
      </w:r>
      <w:r w:rsidR="00B53C0C" w:rsidRPr="00DE796B">
        <w:rPr>
          <w:rFonts w:ascii="Times New Roman" w:hAnsi="Times New Roman" w:cs="Times New Roman"/>
          <w:i/>
          <w:sz w:val="24"/>
          <w:szCs w:val="24"/>
        </w:rPr>
        <w:t xml:space="preserve">caused </w:t>
      </w:r>
      <w:r w:rsidRPr="00DE796B">
        <w:rPr>
          <w:rFonts w:ascii="Times New Roman" w:hAnsi="Times New Roman" w:cs="Times New Roman"/>
          <w:i/>
          <w:sz w:val="24"/>
          <w:szCs w:val="24"/>
        </w:rPr>
        <w:t xml:space="preserve">the </w:t>
      </w:r>
      <w:r w:rsidR="00B53C0C" w:rsidRPr="00DE796B">
        <w:rPr>
          <w:rFonts w:ascii="Times New Roman" w:hAnsi="Times New Roman" w:cs="Times New Roman"/>
          <w:i/>
          <w:sz w:val="24"/>
          <w:szCs w:val="24"/>
        </w:rPr>
        <w:t xml:space="preserve">due to </w:t>
      </w:r>
      <w:r w:rsidRPr="00DE796B">
        <w:rPr>
          <w:rFonts w:ascii="Times New Roman" w:hAnsi="Times New Roman" w:cs="Times New Roman"/>
          <w:i/>
          <w:sz w:val="24"/>
          <w:szCs w:val="24"/>
        </w:rPr>
        <w:t xml:space="preserve">lack of knowledge of mothers about the benefits and importance of exclusive breastfeeding during pregnancy and prepare in order to get the quantity and quality of breast milk is optimal. </w:t>
      </w:r>
    </w:p>
    <w:p w:rsidR="00DC64B0" w:rsidRPr="00DE796B" w:rsidRDefault="00DC64B0" w:rsidP="00DE796B">
      <w:pPr>
        <w:spacing w:before="120" w:after="0" w:line="360" w:lineRule="auto"/>
        <w:contextualSpacing/>
        <w:jc w:val="both"/>
        <w:rPr>
          <w:rFonts w:ascii="Times New Roman" w:hAnsi="Times New Roman" w:cs="Times New Roman"/>
          <w:i/>
          <w:sz w:val="24"/>
          <w:szCs w:val="24"/>
        </w:rPr>
      </w:pPr>
      <w:r w:rsidRPr="00DE796B">
        <w:rPr>
          <w:rFonts w:ascii="Times New Roman" w:hAnsi="Times New Roman" w:cs="Times New Roman"/>
          <w:i/>
          <w:sz w:val="24"/>
          <w:szCs w:val="24"/>
        </w:rPr>
        <w:t>The objective of this research is to investigate t</w:t>
      </w:r>
      <w:r w:rsidR="00B53C0C" w:rsidRPr="00DE796B">
        <w:rPr>
          <w:rFonts w:ascii="Times New Roman" w:hAnsi="Times New Roman" w:cs="Times New Roman"/>
          <w:i/>
          <w:sz w:val="24"/>
          <w:szCs w:val="24"/>
        </w:rPr>
        <w:t>he correlation between</w:t>
      </w:r>
      <w:r w:rsidRPr="00DE796B">
        <w:rPr>
          <w:rFonts w:ascii="Times New Roman" w:hAnsi="Times New Roman" w:cs="Times New Roman"/>
          <w:i/>
          <w:sz w:val="24"/>
          <w:szCs w:val="24"/>
        </w:rPr>
        <w:t xml:space="preserve"> mother’s knowledge with exclusive breastfeeding. </w:t>
      </w:r>
    </w:p>
    <w:p w:rsidR="00726F14" w:rsidRPr="00DE796B" w:rsidRDefault="00726F14" w:rsidP="00DE796B">
      <w:pPr>
        <w:spacing w:before="120" w:after="0" w:line="360" w:lineRule="auto"/>
        <w:contextualSpacing/>
        <w:jc w:val="both"/>
        <w:rPr>
          <w:rFonts w:ascii="Times New Roman" w:hAnsi="Times New Roman" w:cs="Times New Roman"/>
          <w:b/>
          <w:i/>
          <w:sz w:val="24"/>
          <w:szCs w:val="24"/>
        </w:rPr>
      </w:pPr>
      <w:r w:rsidRPr="00DE796B">
        <w:rPr>
          <w:rFonts w:ascii="Times New Roman" w:hAnsi="Times New Roman" w:cs="Times New Roman"/>
          <w:b/>
          <w:i/>
          <w:sz w:val="24"/>
          <w:szCs w:val="24"/>
        </w:rPr>
        <w:t xml:space="preserve">Method: </w:t>
      </w:r>
      <w:r w:rsidRPr="00DE796B">
        <w:rPr>
          <w:rFonts w:ascii="Times New Roman" w:hAnsi="Times New Roman" w:cs="Times New Roman"/>
          <w:i/>
          <w:sz w:val="24"/>
          <w:szCs w:val="24"/>
        </w:rPr>
        <w:t xml:space="preserve">This research used the observational analytical research method with the cross-sectional design. The samples of this research were taken by using the simple random sampling technique. They consisted of 56 mothers. The data of this research were gathered through the questionaire form. Then, the data were analyzed by using the statical test of lambda and were processed by using SPSS 16.0 for windows program. </w:t>
      </w:r>
    </w:p>
    <w:p w:rsidR="00726F14" w:rsidRPr="00DE796B" w:rsidRDefault="00726F14" w:rsidP="00DE796B">
      <w:pPr>
        <w:spacing w:before="120" w:after="0" w:line="360" w:lineRule="auto"/>
        <w:contextualSpacing/>
        <w:jc w:val="both"/>
        <w:rPr>
          <w:rFonts w:ascii="Times New Roman" w:hAnsi="Times New Roman" w:cs="Times New Roman"/>
          <w:i/>
          <w:sz w:val="24"/>
          <w:szCs w:val="24"/>
        </w:rPr>
      </w:pPr>
      <w:r w:rsidRPr="00DE796B">
        <w:rPr>
          <w:rFonts w:ascii="Times New Roman" w:hAnsi="Times New Roman" w:cs="Times New Roman"/>
          <w:b/>
          <w:i/>
          <w:sz w:val="24"/>
          <w:szCs w:val="24"/>
        </w:rPr>
        <w:t xml:space="preserve"> Result:</w:t>
      </w:r>
      <w:r w:rsidRPr="00DE796B">
        <w:rPr>
          <w:rFonts w:ascii="Times New Roman" w:hAnsi="Times New Roman" w:cs="Times New Roman"/>
          <w:i/>
          <w:sz w:val="24"/>
          <w:szCs w:val="24"/>
        </w:rPr>
        <w:t xml:space="preserve"> Respondents are 20-35 age (83,93%), respondents</w:t>
      </w:r>
      <w:r w:rsidR="004D722E" w:rsidRPr="00DE796B">
        <w:rPr>
          <w:rFonts w:ascii="Times New Roman" w:hAnsi="Times New Roman" w:cs="Times New Roman"/>
          <w:i/>
          <w:sz w:val="24"/>
          <w:szCs w:val="24"/>
        </w:rPr>
        <w:t xml:space="preserve"> are high school</w:t>
      </w:r>
      <w:r w:rsidRPr="00DE796B">
        <w:rPr>
          <w:rFonts w:ascii="Times New Roman" w:hAnsi="Times New Roman" w:cs="Times New Roman"/>
          <w:i/>
          <w:sz w:val="24"/>
          <w:szCs w:val="24"/>
        </w:rPr>
        <w:t xml:space="preserve"> education (58.93%), respondents with employment status are (73,79%), respondents are knowledge is being are (60.72%), respondents with exclusive breastfeeding are (83.93%). as indicated by the value of  p=0.038, and r= 0.444.</w:t>
      </w:r>
    </w:p>
    <w:p w:rsidR="00726F14" w:rsidRPr="00DE796B" w:rsidRDefault="00726F14" w:rsidP="00DE796B">
      <w:pPr>
        <w:spacing w:before="120" w:after="0" w:line="360" w:lineRule="auto"/>
        <w:contextualSpacing/>
        <w:jc w:val="both"/>
        <w:rPr>
          <w:rFonts w:ascii="Times New Roman" w:hAnsi="Times New Roman" w:cs="Times New Roman"/>
          <w:i/>
          <w:sz w:val="24"/>
          <w:szCs w:val="24"/>
        </w:rPr>
      </w:pPr>
      <w:r w:rsidRPr="00DE796B">
        <w:rPr>
          <w:rFonts w:ascii="Times New Roman" w:hAnsi="Times New Roman" w:cs="Times New Roman"/>
          <w:b/>
          <w:i/>
          <w:sz w:val="24"/>
          <w:szCs w:val="24"/>
        </w:rPr>
        <w:t xml:space="preserve">Conclusion: </w:t>
      </w:r>
      <w:r w:rsidRPr="00DE796B">
        <w:rPr>
          <w:rFonts w:ascii="Times New Roman" w:hAnsi="Times New Roman" w:cs="Times New Roman"/>
          <w:i/>
          <w:sz w:val="24"/>
          <w:szCs w:val="24"/>
        </w:rPr>
        <w:t xml:space="preserve">There is a significant correlation between </w:t>
      </w:r>
      <w:r w:rsidR="00DC64B0" w:rsidRPr="00DE796B">
        <w:rPr>
          <w:rFonts w:ascii="Times New Roman" w:hAnsi="Times New Roman" w:cs="Times New Roman"/>
          <w:i/>
          <w:sz w:val="24"/>
          <w:szCs w:val="24"/>
        </w:rPr>
        <w:t>the mother’s knowledge  with breastfeeding exclusively, and has a moderate degree of correlation</w:t>
      </w:r>
    </w:p>
    <w:p w:rsidR="00DC64B0" w:rsidRPr="00DE796B" w:rsidRDefault="00DC64B0" w:rsidP="00DE796B">
      <w:pPr>
        <w:spacing w:before="120" w:after="0" w:line="360" w:lineRule="auto"/>
        <w:contextualSpacing/>
        <w:jc w:val="both"/>
        <w:rPr>
          <w:rFonts w:ascii="Times New Roman" w:hAnsi="Times New Roman" w:cs="Times New Roman"/>
          <w:b/>
          <w:i/>
          <w:sz w:val="24"/>
          <w:szCs w:val="24"/>
        </w:rPr>
      </w:pPr>
    </w:p>
    <w:p w:rsidR="00726F14" w:rsidRPr="00DE796B" w:rsidRDefault="00726F14" w:rsidP="00DE796B">
      <w:pPr>
        <w:spacing w:before="120" w:after="0" w:line="360" w:lineRule="auto"/>
        <w:contextualSpacing/>
        <w:jc w:val="both"/>
        <w:rPr>
          <w:rFonts w:ascii="Times New Roman" w:hAnsi="Times New Roman" w:cs="Times New Roman"/>
          <w:sz w:val="24"/>
          <w:szCs w:val="24"/>
        </w:rPr>
      </w:pPr>
      <w:r w:rsidRPr="00DE796B">
        <w:rPr>
          <w:rFonts w:ascii="Times New Roman" w:hAnsi="Times New Roman" w:cs="Times New Roman"/>
          <w:b/>
          <w:i/>
          <w:sz w:val="24"/>
          <w:szCs w:val="24"/>
        </w:rPr>
        <w:t xml:space="preserve">Keyword: </w:t>
      </w:r>
      <w:r w:rsidRPr="00DE796B">
        <w:rPr>
          <w:rFonts w:ascii="Times New Roman" w:hAnsi="Times New Roman" w:cs="Times New Roman"/>
          <w:i/>
          <w:sz w:val="24"/>
          <w:szCs w:val="24"/>
        </w:rPr>
        <w:t>Mother’s knowledge, Exclusive Breastfeeding</w:t>
      </w:r>
    </w:p>
    <w:p w:rsidR="00027339" w:rsidRPr="00DE796B" w:rsidRDefault="00027339" w:rsidP="00DE796B">
      <w:pPr>
        <w:spacing w:before="120" w:after="0" w:line="360" w:lineRule="auto"/>
        <w:contextualSpacing/>
        <w:jc w:val="center"/>
        <w:rPr>
          <w:rFonts w:ascii="Times New Roman" w:hAnsi="Times New Roman" w:cs="Times New Roman"/>
          <w:sz w:val="24"/>
          <w:szCs w:val="24"/>
          <w:lang w:val="id-ID"/>
        </w:rPr>
      </w:pPr>
      <w:r w:rsidRPr="00DE796B">
        <w:rPr>
          <w:rFonts w:ascii="Times New Roman" w:hAnsi="Times New Roman" w:cs="Times New Roman"/>
          <w:sz w:val="24"/>
          <w:szCs w:val="24"/>
          <w:lang w:val="id-ID"/>
        </w:rPr>
        <w:lastRenderedPageBreak/>
        <w:t>Abstrak</w:t>
      </w:r>
    </w:p>
    <w:p w:rsidR="00027339" w:rsidRPr="00DE796B" w:rsidRDefault="00027339" w:rsidP="00DE796B">
      <w:pPr>
        <w:spacing w:before="120" w:after="0" w:line="360" w:lineRule="auto"/>
        <w:contextualSpacing/>
        <w:jc w:val="center"/>
        <w:rPr>
          <w:rFonts w:ascii="Times New Roman" w:hAnsi="Times New Roman" w:cs="Times New Roman"/>
          <w:b/>
          <w:sz w:val="24"/>
          <w:szCs w:val="24"/>
          <w:lang w:val="id-ID"/>
        </w:rPr>
      </w:pPr>
    </w:p>
    <w:p w:rsidR="00564B04" w:rsidRPr="00DE796B" w:rsidRDefault="00564B04" w:rsidP="00DE796B">
      <w:pPr>
        <w:spacing w:before="120" w:after="0" w:line="360" w:lineRule="auto"/>
        <w:contextualSpacing/>
        <w:jc w:val="both"/>
        <w:rPr>
          <w:rFonts w:ascii="Times New Roman" w:hAnsi="Times New Roman" w:cs="Times New Roman"/>
          <w:sz w:val="24"/>
          <w:szCs w:val="24"/>
        </w:rPr>
      </w:pPr>
      <w:r w:rsidRPr="00DE796B">
        <w:rPr>
          <w:rFonts w:ascii="Times New Roman" w:hAnsi="Times New Roman" w:cs="Times New Roman"/>
          <w:b/>
          <w:sz w:val="24"/>
          <w:szCs w:val="24"/>
        </w:rPr>
        <w:t xml:space="preserve">Latar belakang: </w:t>
      </w:r>
      <w:r w:rsidR="00A37642" w:rsidRPr="00DE796B">
        <w:rPr>
          <w:rFonts w:ascii="Times New Roman" w:hAnsi="Times New Roman" w:cs="Times New Roman"/>
          <w:sz w:val="24"/>
          <w:szCs w:val="24"/>
        </w:rPr>
        <w:t>salah satu penyebab rendahnya cakupan ASI eksklusif di Indonesia adalah kuran</w:t>
      </w:r>
      <w:r w:rsidR="006D2AA7" w:rsidRPr="00DE796B">
        <w:rPr>
          <w:rFonts w:ascii="Times New Roman" w:hAnsi="Times New Roman" w:cs="Times New Roman"/>
          <w:sz w:val="24"/>
          <w:szCs w:val="24"/>
        </w:rPr>
        <w:t>gnya pengetahuan ibu tentang man</w:t>
      </w:r>
      <w:r w:rsidR="00A37642" w:rsidRPr="00DE796B">
        <w:rPr>
          <w:rFonts w:ascii="Times New Roman" w:hAnsi="Times New Roman" w:cs="Times New Roman"/>
          <w:sz w:val="24"/>
          <w:szCs w:val="24"/>
        </w:rPr>
        <w:t xml:space="preserve">faat dan pentingnya pemberian ASI secara eksklusif serta mempersiapkannya pada masa kehamilan agar mendapatkan kuantitas dan kualitas ASI secara optimal. </w:t>
      </w:r>
      <w:r w:rsidRPr="00DE796B">
        <w:rPr>
          <w:rFonts w:ascii="Times New Roman" w:hAnsi="Times New Roman" w:cs="Times New Roman"/>
          <w:sz w:val="24"/>
          <w:szCs w:val="24"/>
        </w:rPr>
        <w:t>Tujuan penelitian ini adalah untuk mengetahui hubungan</w:t>
      </w:r>
      <w:r w:rsidR="00A37642" w:rsidRPr="00DE796B">
        <w:rPr>
          <w:rFonts w:ascii="Times New Roman" w:hAnsi="Times New Roman" w:cs="Times New Roman"/>
          <w:sz w:val="24"/>
          <w:szCs w:val="24"/>
        </w:rPr>
        <w:t xml:space="preserve"> antara pengetahuan ibu dengan </w:t>
      </w:r>
      <w:r w:rsidRPr="00DE796B">
        <w:rPr>
          <w:rFonts w:ascii="Times New Roman" w:hAnsi="Times New Roman" w:cs="Times New Roman"/>
          <w:sz w:val="24"/>
          <w:szCs w:val="24"/>
        </w:rPr>
        <w:t xml:space="preserve"> pemberian ASI</w:t>
      </w:r>
      <w:r w:rsidR="00A37642" w:rsidRPr="00DE796B">
        <w:rPr>
          <w:rFonts w:ascii="Times New Roman" w:hAnsi="Times New Roman" w:cs="Times New Roman"/>
          <w:sz w:val="24"/>
          <w:szCs w:val="24"/>
        </w:rPr>
        <w:t xml:space="preserve"> secara</w:t>
      </w:r>
      <w:r w:rsidRPr="00DE796B">
        <w:rPr>
          <w:rFonts w:ascii="Times New Roman" w:hAnsi="Times New Roman" w:cs="Times New Roman"/>
          <w:sz w:val="24"/>
          <w:szCs w:val="24"/>
        </w:rPr>
        <w:t xml:space="preserve"> eksklusif.</w:t>
      </w:r>
    </w:p>
    <w:p w:rsidR="00564B04" w:rsidRPr="00DE796B" w:rsidRDefault="00564B04" w:rsidP="00DE796B">
      <w:pPr>
        <w:spacing w:before="120" w:after="0" w:line="360" w:lineRule="auto"/>
        <w:contextualSpacing/>
        <w:jc w:val="both"/>
        <w:rPr>
          <w:rFonts w:ascii="Times New Roman" w:hAnsi="Times New Roman" w:cs="Times New Roman"/>
          <w:sz w:val="24"/>
          <w:szCs w:val="24"/>
        </w:rPr>
      </w:pPr>
      <w:r w:rsidRPr="00DE796B">
        <w:rPr>
          <w:rFonts w:ascii="Times New Roman" w:hAnsi="Times New Roman" w:cs="Times New Roman"/>
          <w:b/>
          <w:sz w:val="24"/>
          <w:szCs w:val="24"/>
        </w:rPr>
        <w:t xml:space="preserve">Metode penelitian: </w:t>
      </w:r>
      <w:r w:rsidRPr="00DE796B">
        <w:rPr>
          <w:rFonts w:ascii="Times New Roman" w:hAnsi="Times New Roman" w:cs="Times New Roman"/>
          <w:sz w:val="24"/>
          <w:szCs w:val="24"/>
        </w:rPr>
        <w:t xml:space="preserve">Observasional analitik dengan pendekatan </w:t>
      </w:r>
      <w:r w:rsidRPr="00DE796B">
        <w:rPr>
          <w:rFonts w:ascii="Times New Roman" w:hAnsi="Times New Roman" w:cs="Times New Roman"/>
          <w:i/>
          <w:sz w:val="24"/>
          <w:szCs w:val="24"/>
        </w:rPr>
        <w:t>cross sectional</w:t>
      </w:r>
      <w:r w:rsidRPr="00DE796B">
        <w:rPr>
          <w:rFonts w:ascii="Times New Roman" w:hAnsi="Times New Roman" w:cs="Times New Roman"/>
          <w:sz w:val="24"/>
          <w:szCs w:val="24"/>
        </w:rPr>
        <w:t xml:space="preserve">. Sampel yang digunakan sebanyak 56 responden, teknik sampling dengan </w:t>
      </w:r>
      <w:r w:rsidRPr="00DE796B">
        <w:rPr>
          <w:rFonts w:ascii="Times New Roman" w:hAnsi="Times New Roman" w:cs="Times New Roman"/>
          <w:i/>
          <w:sz w:val="24"/>
          <w:szCs w:val="24"/>
        </w:rPr>
        <w:t>simple random sampling</w:t>
      </w:r>
      <w:r w:rsidRPr="00DE796B">
        <w:rPr>
          <w:rFonts w:ascii="Times New Roman" w:hAnsi="Times New Roman" w:cs="Times New Roman"/>
          <w:sz w:val="24"/>
          <w:szCs w:val="24"/>
        </w:rPr>
        <w:t>.Teknik pengumpulan data menggunakan lembar kuesioner.Analisis data menggunakan uji statistik lambda.</w:t>
      </w:r>
    </w:p>
    <w:p w:rsidR="00564B04" w:rsidRPr="00DE796B" w:rsidRDefault="00564B04" w:rsidP="00DE796B">
      <w:pPr>
        <w:spacing w:before="120" w:after="0" w:line="360" w:lineRule="auto"/>
        <w:contextualSpacing/>
        <w:jc w:val="both"/>
        <w:rPr>
          <w:rFonts w:ascii="Times New Roman" w:hAnsi="Times New Roman" w:cs="Times New Roman"/>
          <w:sz w:val="24"/>
          <w:szCs w:val="24"/>
        </w:rPr>
      </w:pPr>
      <w:r w:rsidRPr="00DE796B">
        <w:rPr>
          <w:rFonts w:ascii="Times New Roman" w:hAnsi="Times New Roman" w:cs="Times New Roman"/>
          <w:b/>
          <w:sz w:val="24"/>
          <w:szCs w:val="24"/>
        </w:rPr>
        <w:t>Hasil penelitian:</w:t>
      </w:r>
      <w:r w:rsidRPr="00DE796B">
        <w:rPr>
          <w:rFonts w:ascii="Times New Roman" w:hAnsi="Times New Roman" w:cs="Times New Roman"/>
          <w:sz w:val="24"/>
          <w:szCs w:val="24"/>
        </w:rPr>
        <w:t>Responden dengan usia 20-35 tahun (83.93%), responden dengan pendidikan SMA (58.93.%), responden dengan status bekerja (73.79%), responden dengan pengetahuan cukup (60.72%), responden yang memberikan ASI eksklusif (83.93%) Hasil uji statistik lambda p=0.038, dan r= 0.444.</w:t>
      </w:r>
    </w:p>
    <w:p w:rsidR="00564B04" w:rsidRPr="00DE796B" w:rsidRDefault="00564B04" w:rsidP="00DE796B">
      <w:pPr>
        <w:spacing w:before="120" w:after="0" w:line="360" w:lineRule="auto"/>
        <w:contextualSpacing/>
        <w:jc w:val="both"/>
        <w:rPr>
          <w:rFonts w:ascii="Times New Roman" w:hAnsi="Times New Roman" w:cs="Times New Roman"/>
          <w:sz w:val="24"/>
          <w:szCs w:val="24"/>
        </w:rPr>
      </w:pPr>
      <w:r w:rsidRPr="00DE796B">
        <w:rPr>
          <w:rFonts w:ascii="Times New Roman" w:hAnsi="Times New Roman" w:cs="Times New Roman"/>
          <w:b/>
          <w:sz w:val="24"/>
          <w:szCs w:val="24"/>
        </w:rPr>
        <w:t>Simpulan:</w:t>
      </w:r>
      <w:r w:rsidRPr="00DE796B">
        <w:rPr>
          <w:rFonts w:ascii="Times New Roman" w:hAnsi="Times New Roman" w:cs="Times New Roman"/>
          <w:sz w:val="24"/>
          <w:szCs w:val="24"/>
        </w:rPr>
        <w:t>Terdapat hubungan yang signifikan antara pengetahuan ibu menyusui dengan pemberian ASI secara eksklusif, dan mempunyai tingkat korelasi yang sedang.</w:t>
      </w:r>
    </w:p>
    <w:p w:rsidR="00564B04" w:rsidRPr="00DE796B" w:rsidRDefault="00564B04" w:rsidP="00DE796B">
      <w:pPr>
        <w:spacing w:before="120" w:after="0" w:line="360" w:lineRule="auto"/>
        <w:contextualSpacing/>
        <w:jc w:val="both"/>
        <w:rPr>
          <w:rFonts w:ascii="Times New Roman" w:hAnsi="Times New Roman" w:cs="Times New Roman"/>
          <w:sz w:val="24"/>
          <w:szCs w:val="24"/>
        </w:rPr>
      </w:pPr>
    </w:p>
    <w:p w:rsidR="00564B04" w:rsidRPr="00DE796B" w:rsidRDefault="00564B04" w:rsidP="00DE796B">
      <w:pPr>
        <w:spacing w:before="120" w:after="0" w:line="360" w:lineRule="auto"/>
        <w:contextualSpacing/>
        <w:jc w:val="both"/>
        <w:rPr>
          <w:rFonts w:ascii="Times New Roman" w:hAnsi="Times New Roman" w:cs="Times New Roman"/>
          <w:b/>
          <w:sz w:val="24"/>
          <w:szCs w:val="24"/>
        </w:rPr>
      </w:pPr>
      <w:r w:rsidRPr="00DE796B">
        <w:rPr>
          <w:rFonts w:ascii="Times New Roman" w:hAnsi="Times New Roman" w:cs="Times New Roman"/>
          <w:b/>
          <w:sz w:val="24"/>
          <w:szCs w:val="24"/>
        </w:rPr>
        <w:t xml:space="preserve">Kata kunci: </w:t>
      </w:r>
      <w:r w:rsidRPr="00DE796B">
        <w:rPr>
          <w:rFonts w:ascii="Times New Roman" w:hAnsi="Times New Roman" w:cs="Times New Roman"/>
          <w:sz w:val="24"/>
          <w:szCs w:val="24"/>
        </w:rPr>
        <w:t>Pengetahuan Ibu, Pemberian ASI secara Eksklusif</w:t>
      </w:r>
    </w:p>
    <w:p w:rsidR="00DE796B" w:rsidRDefault="00DE796B" w:rsidP="00DE796B">
      <w:pPr>
        <w:spacing w:before="120" w:after="0" w:line="360" w:lineRule="auto"/>
        <w:contextualSpacing/>
        <w:rPr>
          <w:rFonts w:ascii="Times New Roman" w:hAnsi="Times New Roman" w:cs="Times New Roman"/>
          <w:b/>
          <w:sz w:val="24"/>
          <w:szCs w:val="24"/>
        </w:rPr>
      </w:pPr>
    </w:p>
    <w:p w:rsidR="00DE796B" w:rsidRDefault="00DE796B" w:rsidP="00DE796B">
      <w:pPr>
        <w:spacing w:before="120" w:after="0" w:line="360" w:lineRule="auto"/>
        <w:contextualSpacing/>
        <w:rPr>
          <w:rFonts w:ascii="Times New Roman" w:hAnsi="Times New Roman" w:cs="Times New Roman"/>
          <w:b/>
          <w:sz w:val="24"/>
          <w:szCs w:val="24"/>
        </w:rPr>
        <w:sectPr w:rsidR="00DE796B" w:rsidSect="00DE796B">
          <w:footerReference w:type="default" r:id="rId7"/>
          <w:pgSz w:w="11909" w:h="16834" w:code="9"/>
          <w:pgMar w:top="2268" w:right="1701" w:bottom="1701" w:left="2268" w:header="720" w:footer="720" w:gutter="0"/>
          <w:cols w:space="720"/>
          <w:docGrid w:linePitch="360"/>
        </w:sectPr>
      </w:pPr>
    </w:p>
    <w:p w:rsidR="00330034" w:rsidRPr="00DE796B" w:rsidRDefault="00330034" w:rsidP="00DE796B">
      <w:pPr>
        <w:spacing w:before="120" w:after="0" w:line="360" w:lineRule="auto"/>
        <w:contextualSpacing/>
        <w:jc w:val="center"/>
        <w:rPr>
          <w:rFonts w:ascii="Times New Roman" w:hAnsi="Times New Roman" w:cs="Times New Roman"/>
          <w:b/>
          <w:sz w:val="24"/>
          <w:szCs w:val="24"/>
          <w:lang w:val="id-ID"/>
        </w:rPr>
      </w:pPr>
      <w:r w:rsidRPr="00DE796B">
        <w:rPr>
          <w:rFonts w:ascii="Times New Roman" w:hAnsi="Times New Roman" w:cs="Times New Roman"/>
          <w:b/>
          <w:sz w:val="24"/>
          <w:szCs w:val="24"/>
        </w:rPr>
        <w:lastRenderedPageBreak/>
        <w:t>P</w:t>
      </w:r>
      <w:r w:rsidR="00027339" w:rsidRPr="00DE796B">
        <w:rPr>
          <w:rFonts w:ascii="Times New Roman" w:hAnsi="Times New Roman" w:cs="Times New Roman"/>
          <w:b/>
          <w:sz w:val="24"/>
          <w:szCs w:val="24"/>
          <w:lang w:val="id-ID"/>
        </w:rPr>
        <w:t>ENDAHULUAN</w:t>
      </w:r>
    </w:p>
    <w:p w:rsidR="00027339" w:rsidRPr="00DE796B" w:rsidRDefault="00330034" w:rsidP="00DE796B">
      <w:pPr>
        <w:pStyle w:val="ListParagraph"/>
        <w:tabs>
          <w:tab w:val="left" w:pos="993"/>
          <w:tab w:val="left" w:pos="1134"/>
          <w:tab w:val="left" w:pos="1418"/>
        </w:tabs>
        <w:spacing w:before="120" w:after="0" w:line="360" w:lineRule="auto"/>
        <w:ind w:left="0" w:firstLine="284"/>
        <w:jc w:val="both"/>
        <w:rPr>
          <w:rFonts w:ascii="Times New Roman" w:hAnsi="Times New Roman" w:cs="Times New Roman"/>
          <w:color w:val="000000"/>
          <w:sz w:val="24"/>
          <w:szCs w:val="24"/>
        </w:rPr>
      </w:pPr>
      <w:r w:rsidRPr="00DE796B">
        <w:rPr>
          <w:rFonts w:ascii="Times New Roman" w:hAnsi="Times New Roman" w:cs="Times New Roman"/>
          <w:color w:val="000000"/>
          <w:sz w:val="24"/>
          <w:szCs w:val="24"/>
        </w:rPr>
        <w:t xml:space="preserve">Peningkatan kualitas manusia di dalam pembangunan bangsa harus dimulai sedini mungkin yaitu sejak masih bayi, salah satu faktor yang memegang peranan penting dalam peningkatan kualitas manusia adalah pemberian Air Susu Ibu (ASI). Pemberian ASI semaksimal mungkin </w:t>
      </w:r>
      <w:r w:rsidRPr="00DE796B">
        <w:rPr>
          <w:rFonts w:ascii="Times New Roman" w:hAnsi="Times New Roman" w:cs="Times New Roman"/>
          <w:color w:val="000000"/>
          <w:sz w:val="24"/>
          <w:szCs w:val="24"/>
        </w:rPr>
        <w:lastRenderedPageBreak/>
        <w:t>merupakan kegiatan penting dalam pemeliharaan anak dan persiapan generasi pener</w:t>
      </w:r>
      <w:r w:rsidR="00FA3B64" w:rsidRPr="00DE796B">
        <w:rPr>
          <w:rFonts w:ascii="Times New Roman" w:hAnsi="Times New Roman" w:cs="Times New Roman"/>
          <w:color w:val="000000"/>
          <w:sz w:val="24"/>
          <w:szCs w:val="24"/>
        </w:rPr>
        <w:t>us di masa depan</w:t>
      </w:r>
      <w:r w:rsidR="00FA3B64" w:rsidRPr="00DE796B">
        <w:rPr>
          <w:rFonts w:ascii="Times New Roman" w:hAnsi="Times New Roman" w:cs="Times New Roman"/>
          <w:color w:val="000000"/>
          <w:sz w:val="24"/>
          <w:szCs w:val="24"/>
          <w:vertAlign w:val="superscript"/>
          <w:lang w:val="en-US"/>
        </w:rPr>
        <w:t>1</w:t>
      </w:r>
      <w:r w:rsidRPr="00DE796B">
        <w:rPr>
          <w:rFonts w:ascii="Times New Roman" w:hAnsi="Times New Roman" w:cs="Times New Roman"/>
          <w:color w:val="000000"/>
          <w:sz w:val="24"/>
          <w:szCs w:val="24"/>
        </w:rPr>
        <w:t xml:space="preserve">. </w:t>
      </w:r>
      <w:r w:rsidRPr="00DE796B">
        <w:rPr>
          <w:rFonts w:ascii="Times New Roman" w:hAnsi="Times New Roman" w:cs="Times New Roman"/>
          <w:sz w:val="24"/>
          <w:szCs w:val="24"/>
        </w:rPr>
        <w:t xml:space="preserve">Gerakan Nasional peningkatan penggunaan Air Susu Ibu (ASI) merupakan salah satu upaya pemerintah untuk meningkatkan derajat kesehatan ibu dan anak. Upaya penting ini, keberhasilannya </w:t>
      </w:r>
      <w:r w:rsidRPr="00DE796B">
        <w:rPr>
          <w:rFonts w:ascii="Times New Roman" w:hAnsi="Times New Roman" w:cs="Times New Roman"/>
          <w:sz w:val="24"/>
          <w:szCs w:val="24"/>
        </w:rPr>
        <w:lastRenderedPageBreak/>
        <w:t>perlu di dukung dan dilaksanakan oleh seluruh anggota masyarakat. Ibu nifas, sebagai pelopor peningkatan kualitas sumber daya Indonesia, patut menyadari dan meningkatkan pengetahuannya untu</w:t>
      </w:r>
      <w:r w:rsidR="00FA3B64" w:rsidRPr="00DE796B">
        <w:rPr>
          <w:rFonts w:ascii="Times New Roman" w:hAnsi="Times New Roman" w:cs="Times New Roman"/>
          <w:sz w:val="24"/>
          <w:szCs w:val="24"/>
        </w:rPr>
        <w:t>k menunjang gerakan ini</w:t>
      </w:r>
      <w:r w:rsidR="00FA3B64" w:rsidRPr="00DE796B">
        <w:rPr>
          <w:rFonts w:ascii="Times New Roman" w:hAnsi="Times New Roman" w:cs="Times New Roman"/>
          <w:sz w:val="24"/>
          <w:szCs w:val="24"/>
          <w:vertAlign w:val="superscript"/>
          <w:lang w:val="en-US"/>
        </w:rPr>
        <w:t>2</w:t>
      </w:r>
      <w:r w:rsidRPr="00DE796B">
        <w:rPr>
          <w:rFonts w:ascii="Times New Roman" w:hAnsi="Times New Roman" w:cs="Times New Roman"/>
          <w:sz w:val="24"/>
          <w:szCs w:val="24"/>
        </w:rPr>
        <w:t xml:space="preserve">.                                      </w:t>
      </w:r>
    </w:p>
    <w:p w:rsidR="00027339" w:rsidRPr="00DE796B" w:rsidRDefault="00330034" w:rsidP="00DE796B">
      <w:pPr>
        <w:pStyle w:val="ListParagraph"/>
        <w:tabs>
          <w:tab w:val="left" w:pos="993"/>
          <w:tab w:val="left" w:pos="1134"/>
          <w:tab w:val="left" w:pos="1418"/>
        </w:tabs>
        <w:spacing w:before="120" w:after="0" w:line="360" w:lineRule="auto"/>
        <w:ind w:left="0" w:firstLine="284"/>
        <w:jc w:val="both"/>
        <w:rPr>
          <w:rFonts w:ascii="Times New Roman" w:hAnsi="Times New Roman" w:cs="Times New Roman"/>
          <w:color w:val="000000"/>
          <w:sz w:val="24"/>
          <w:szCs w:val="24"/>
        </w:rPr>
      </w:pPr>
      <w:r w:rsidRPr="00DE796B">
        <w:rPr>
          <w:rFonts w:ascii="Times New Roman" w:hAnsi="Times New Roman" w:cs="Times New Roman"/>
          <w:sz w:val="24"/>
          <w:szCs w:val="24"/>
        </w:rPr>
        <w:t>Penelitian di Ghana menunjukkan 16% kematian bayi baru lahir bisa dicegah bila bayi disusui pada hari pertama kelahiran. Angka tersebut akan meningkat menjadi 22%, jika bayi disusui pada satu jam pertama setelah kelahiran. WABA (</w:t>
      </w:r>
      <w:r w:rsidRPr="00DE796B">
        <w:rPr>
          <w:rFonts w:ascii="Times New Roman" w:hAnsi="Times New Roman" w:cs="Times New Roman"/>
          <w:i/>
          <w:sz w:val="24"/>
          <w:szCs w:val="24"/>
        </w:rPr>
        <w:t>The World Alliance for Breastfeeding Action</w:t>
      </w:r>
      <w:r w:rsidRPr="00DE796B">
        <w:rPr>
          <w:rFonts w:ascii="Times New Roman" w:hAnsi="Times New Roman" w:cs="Times New Roman"/>
          <w:sz w:val="24"/>
          <w:szCs w:val="24"/>
        </w:rPr>
        <w:t>) memperkirakan 1 juta bayi dapat diselamatkan setiap tahun, jika disusui satu jam pertama kelahirannya dan diberikan ASI eksklusif samp</w:t>
      </w:r>
      <w:r w:rsidR="00FA3B64" w:rsidRPr="00DE796B">
        <w:rPr>
          <w:rFonts w:ascii="Times New Roman" w:hAnsi="Times New Roman" w:cs="Times New Roman"/>
          <w:sz w:val="24"/>
          <w:szCs w:val="24"/>
        </w:rPr>
        <w:t>ai dengan 6 bulan</w:t>
      </w:r>
      <w:r w:rsidR="00FA3B64" w:rsidRPr="00DE796B">
        <w:rPr>
          <w:rFonts w:ascii="Times New Roman" w:hAnsi="Times New Roman" w:cs="Times New Roman"/>
          <w:sz w:val="24"/>
          <w:szCs w:val="24"/>
          <w:vertAlign w:val="superscript"/>
          <w:lang w:val="en-US"/>
        </w:rPr>
        <w:t>3</w:t>
      </w:r>
      <w:r w:rsidRPr="00DE796B">
        <w:rPr>
          <w:rFonts w:ascii="Times New Roman" w:hAnsi="Times New Roman" w:cs="Times New Roman"/>
          <w:sz w:val="24"/>
          <w:szCs w:val="24"/>
        </w:rPr>
        <w:t>.</w:t>
      </w:r>
      <w:r w:rsidRPr="00DE796B">
        <w:rPr>
          <w:rFonts w:ascii="Times New Roman" w:eastAsia="Calibri" w:hAnsi="Times New Roman" w:cs="Times New Roman"/>
          <w:sz w:val="24"/>
          <w:szCs w:val="24"/>
          <w:lang w:val="en-US"/>
        </w:rPr>
        <w:t xml:space="preserve">Penerapan ASI eksklusif saat ini di masyarakat masih sangat rendah hal ini bisa dilihat dari belum tersedianya fasilitas untuk menyusui di tempat-tempat umum dan belum semua ibu yang bekerja mendapatkan ijin untuk menyusui atau mendapatkan fasilitas untuk mengeluarkan dan menampung ASI-nya. Rendahnya penerapan ASI eksklusif tersebut juga disebabkan </w:t>
      </w:r>
      <w:r w:rsidRPr="00DE796B">
        <w:rPr>
          <w:rFonts w:ascii="Times New Roman" w:eastAsia="Calibri" w:hAnsi="Times New Roman" w:cs="Times New Roman"/>
          <w:sz w:val="24"/>
          <w:szCs w:val="24"/>
          <w:lang w:val="en-US"/>
        </w:rPr>
        <w:lastRenderedPageBreak/>
        <w:t>kurangnya pemahaman dan motivasi masyarakat tentang manfaat  dan pentingnya pemberian ASI eksklusif, karakteristik dari ibu, akses informasi, dukungan petugas kesehatan dan keluarga serta adanya promosi dan pemasaran yang begitu intensif terkai</w:t>
      </w:r>
      <w:r w:rsidR="00FA3B64" w:rsidRPr="00DE796B">
        <w:rPr>
          <w:rFonts w:ascii="Times New Roman" w:eastAsia="Calibri" w:hAnsi="Times New Roman" w:cs="Times New Roman"/>
          <w:sz w:val="24"/>
          <w:szCs w:val="24"/>
          <w:lang w:val="en-US"/>
        </w:rPr>
        <w:t>t susu formula</w:t>
      </w:r>
      <w:r w:rsidR="00FA3B64" w:rsidRPr="00DE796B">
        <w:rPr>
          <w:rFonts w:ascii="Times New Roman" w:eastAsia="Calibri" w:hAnsi="Times New Roman" w:cs="Times New Roman"/>
          <w:sz w:val="24"/>
          <w:szCs w:val="24"/>
          <w:vertAlign w:val="superscript"/>
          <w:lang w:val="en-US"/>
        </w:rPr>
        <w:t>4</w:t>
      </w:r>
      <w:r w:rsidRPr="00DE796B">
        <w:rPr>
          <w:rFonts w:ascii="Times New Roman" w:eastAsia="Calibri" w:hAnsi="Times New Roman" w:cs="Times New Roman"/>
          <w:sz w:val="24"/>
          <w:szCs w:val="24"/>
          <w:lang w:val="en-US"/>
        </w:rPr>
        <w:t>. Upaya untuk meningkatan cakupan ASI eksklusif sudah banyak dilakukan dengan sasaran ibu menyusui seperti: (1) kelompok pendamping ibu menyusui, (2) program RS sayang ibu, (3) konseling ASI eksklusif, (4) penyuluhan tentang ASI eksklusif, dan berbagai pelatihan pada ibu menyusui baik yang dilaksanakan oleh institusi pemerintah maupun swasta</w:t>
      </w:r>
      <w:r w:rsidR="007B287D" w:rsidRPr="00DE796B">
        <w:rPr>
          <w:rFonts w:ascii="Times New Roman" w:eastAsia="Calibri" w:hAnsi="Times New Roman" w:cs="Times New Roman"/>
          <w:sz w:val="24"/>
          <w:szCs w:val="24"/>
          <w:lang w:val="en-US"/>
        </w:rPr>
        <w:t xml:space="preserve">. Menurut Soetjiningsih, </w:t>
      </w:r>
      <w:r w:rsidRPr="00DE796B">
        <w:rPr>
          <w:rFonts w:ascii="Times New Roman" w:eastAsia="Calibri" w:hAnsi="Times New Roman" w:cs="Times New Roman"/>
          <w:sz w:val="24"/>
          <w:szCs w:val="24"/>
          <w:lang w:val="en-US"/>
        </w:rPr>
        <w:t xml:space="preserve">bahwa proses pembentukan ASI meliputi reflek </w:t>
      </w:r>
      <w:r w:rsidRPr="00DE796B">
        <w:rPr>
          <w:rFonts w:ascii="Times New Roman" w:eastAsia="Calibri" w:hAnsi="Times New Roman" w:cs="Times New Roman"/>
          <w:i/>
          <w:sz w:val="24"/>
          <w:szCs w:val="24"/>
          <w:lang w:val="en-US"/>
        </w:rPr>
        <w:t>prolaktin</w:t>
      </w:r>
      <w:r w:rsidRPr="00DE796B">
        <w:rPr>
          <w:rFonts w:ascii="Times New Roman" w:eastAsia="Calibri" w:hAnsi="Times New Roman" w:cs="Times New Roman"/>
          <w:sz w:val="24"/>
          <w:szCs w:val="24"/>
          <w:lang w:val="en-US"/>
        </w:rPr>
        <w:t xml:space="preserve">, dan </w:t>
      </w:r>
      <w:r w:rsidRPr="00DE796B">
        <w:rPr>
          <w:rFonts w:ascii="Times New Roman" w:eastAsia="Calibri" w:hAnsi="Times New Roman" w:cs="Times New Roman"/>
          <w:i/>
          <w:sz w:val="24"/>
          <w:szCs w:val="24"/>
          <w:lang w:val="en-US"/>
        </w:rPr>
        <w:t>let down reflek</w:t>
      </w:r>
      <w:r w:rsidRPr="00DE796B">
        <w:rPr>
          <w:rFonts w:ascii="Times New Roman" w:eastAsia="Calibri" w:hAnsi="Times New Roman" w:cs="Times New Roman"/>
          <w:sz w:val="24"/>
          <w:szCs w:val="24"/>
          <w:lang w:val="en-US"/>
        </w:rPr>
        <w:t>, agar mendapatkan kualitas dan kuantitas ASI yang optimal maka ibu perlu persiapan sebelum menyusui bayinya</w:t>
      </w:r>
      <w:r w:rsidR="007B287D" w:rsidRPr="00DE796B">
        <w:rPr>
          <w:rFonts w:ascii="Times New Roman" w:eastAsia="Calibri" w:hAnsi="Times New Roman" w:cs="Times New Roman"/>
          <w:sz w:val="24"/>
          <w:szCs w:val="24"/>
          <w:vertAlign w:val="superscript"/>
          <w:lang w:val="en-US"/>
        </w:rPr>
        <w:t>5</w:t>
      </w:r>
      <w:r w:rsidRPr="00DE796B">
        <w:rPr>
          <w:rFonts w:ascii="Times New Roman" w:eastAsia="Calibri" w:hAnsi="Times New Roman" w:cs="Times New Roman"/>
          <w:sz w:val="24"/>
          <w:szCs w:val="24"/>
          <w:lang w:val="en-US"/>
        </w:rPr>
        <w:t xml:space="preserve">. kegagalan ibu dalam memberikan ASI secara eksklusif disebabkan karena terganggunya proses pembentukan ASI, sehingga produksi ASI sedikit atau bahkan berhenti sama sekali, hal ini bisa </w:t>
      </w:r>
      <w:r w:rsidRPr="00DE796B">
        <w:rPr>
          <w:rFonts w:ascii="Times New Roman" w:eastAsia="Calibri" w:hAnsi="Times New Roman" w:cs="Times New Roman"/>
          <w:sz w:val="24"/>
          <w:szCs w:val="24"/>
          <w:lang w:val="en-US"/>
        </w:rPr>
        <w:lastRenderedPageBreak/>
        <w:t>dicegah jika ibu mempersiapkan sejak dini. Pada masa kehamilan merupakan saat yang tepat untuk melakukan persiapan dalam pemberian ASI secara eksklusif oleh sebab itu peran ibu, dalam hal ini ibu hamil sangatlah penting.</w:t>
      </w:r>
    </w:p>
    <w:p w:rsidR="00027339" w:rsidRPr="00DE796B" w:rsidRDefault="00EC58D6" w:rsidP="00DE796B">
      <w:pPr>
        <w:pStyle w:val="ListParagraph"/>
        <w:tabs>
          <w:tab w:val="left" w:pos="993"/>
          <w:tab w:val="left" w:pos="1134"/>
          <w:tab w:val="left" w:pos="1418"/>
        </w:tabs>
        <w:spacing w:before="120" w:after="0" w:line="360" w:lineRule="auto"/>
        <w:ind w:left="0" w:firstLine="284"/>
        <w:jc w:val="both"/>
        <w:rPr>
          <w:rFonts w:ascii="Times New Roman" w:eastAsia="Calibri" w:hAnsi="Times New Roman" w:cs="Times New Roman"/>
          <w:sz w:val="24"/>
          <w:szCs w:val="24"/>
        </w:rPr>
      </w:pPr>
      <w:r w:rsidRPr="00DE796B">
        <w:rPr>
          <w:rFonts w:ascii="Times New Roman" w:eastAsia="Calibri" w:hAnsi="Times New Roman" w:cs="Times New Roman"/>
          <w:sz w:val="24"/>
          <w:szCs w:val="24"/>
          <w:lang w:val="en-US"/>
        </w:rPr>
        <w:t>Ketidaktahuan seorang ibu akan banyak hal yang menyangkut kesehatan reproduksi akan berpengaruh pada timbulnya masalah selama kehamilan dan setelah persalinan, oleh karena itu penting bagi ibu untuk mendapatkan akses yang luas terhadap berbagai informasi yang berkaitan dengan kesehatan reproduksinya, sebagai bagian dari pemenuhan hak reproduksi perempuan. ibu mempunyai peran dan kedudukan strategis di dalam keluarga dan masyarakat sebagai pelopor, penggerak, penjaga dan benteng untuk melindungi anaknya juga sekaligus sebagai inisiator untuk meningkatkan kesadaran masyarakat umum akan hal yang berkaitan dengan pentingnya pemberian ASI eksklusif bagi kualitas SDM</w:t>
      </w:r>
      <w:r w:rsidR="007B287D" w:rsidRPr="00DE796B">
        <w:rPr>
          <w:rFonts w:ascii="Times New Roman" w:eastAsia="Calibri" w:hAnsi="Times New Roman" w:cs="Times New Roman"/>
          <w:sz w:val="24"/>
          <w:szCs w:val="24"/>
          <w:lang w:val="en-US"/>
        </w:rPr>
        <w:t xml:space="preserve"> di masa mendatang</w:t>
      </w:r>
      <w:r w:rsidR="007B287D" w:rsidRPr="00DE796B">
        <w:rPr>
          <w:rFonts w:ascii="Times New Roman" w:eastAsia="Calibri" w:hAnsi="Times New Roman" w:cs="Times New Roman"/>
          <w:sz w:val="24"/>
          <w:szCs w:val="24"/>
          <w:vertAlign w:val="superscript"/>
          <w:lang w:val="en-US"/>
        </w:rPr>
        <w:t>6</w:t>
      </w:r>
      <w:r w:rsidR="007B287D" w:rsidRPr="00DE796B">
        <w:rPr>
          <w:rFonts w:ascii="Times New Roman" w:eastAsia="Calibri" w:hAnsi="Times New Roman" w:cs="Times New Roman"/>
          <w:sz w:val="24"/>
          <w:szCs w:val="24"/>
          <w:lang w:val="en-US"/>
        </w:rPr>
        <w:t>. P</w:t>
      </w:r>
      <w:r w:rsidRPr="00DE796B">
        <w:rPr>
          <w:rFonts w:ascii="Times New Roman" w:eastAsia="Calibri" w:hAnsi="Times New Roman" w:cs="Times New Roman"/>
          <w:sz w:val="24"/>
          <w:szCs w:val="24"/>
          <w:lang w:val="en-US"/>
        </w:rPr>
        <w:t xml:space="preserve">engetahuan adalah merupakan hasil dari tahu, dan ini </w:t>
      </w:r>
      <w:r w:rsidRPr="00DE796B">
        <w:rPr>
          <w:rFonts w:ascii="Times New Roman" w:eastAsia="Calibri" w:hAnsi="Times New Roman" w:cs="Times New Roman"/>
          <w:sz w:val="24"/>
          <w:szCs w:val="24"/>
          <w:lang w:val="en-US"/>
        </w:rPr>
        <w:lastRenderedPageBreak/>
        <w:t>terjadi setelah orang melakukan penginderaan terhadap suatu objek tertentu. Pengetahuan merupakan domain yang sangat penting dalam membentuk tindakan seseorang</w:t>
      </w:r>
      <w:r w:rsidR="007B287D" w:rsidRPr="00DE796B">
        <w:rPr>
          <w:rFonts w:ascii="Times New Roman" w:eastAsia="Calibri" w:hAnsi="Times New Roman" w:cs="Times New Roman"/>
          <w:sz w:val="24"/>
          <w:szCs w:val="24"/>
          <w:vertAlign w:val="superscript"/>
          <w:lang w:val="en-US"/>
        </w:rPr>
        <w:t>7</w:t>
      </w:r>
    </w:p>
    <w:p w:rsidR="00027339" w:rsidRPr="00DE796B" w:rsidRDefault="004B0403" w:rsidP="00DE796B">
      <w:pPr>
        <w:pStyle w:val="ListParagraph"/>
        <w:tabs>
          <w:tab w:val="left" w:pos="993"/>
          <w:tab w:val="left" w:pos="1134"/>
          <w:tab w:val="left" w:pos="1418"/>
        </w:tabs>
        <w:spacing w:before="120" w:after="0" w:line="360" w:lineRule="auto"/>
        <w:ind w:left="0" w:firstLine="284"/>
        <w:jc w:val="both"/>
        <w:rPr>
          <w:rFonts w:ascii="Times New Roman" w:hAnsi="Times New Roman" w:cs="Times New Roman"/>
          <w:color w:val="000000"/>
          <w:sz w:val="24"/>
          <w:szCs w:val="24"/>
        </w:rPr>
      </w:pPr>
      <w:r w:rsidRPr="00DE796B">
        <w:rPr>
          <w:rFonts w:ascii="Times New Roman" w:eastAsia="Calibri" w:hAnsi="Times New Roman" w:cs="Times New Roman"/>
          <w:sz w:val="24"/>
          <w:szCs w:val="24"/>
          <w:lang w:val="en-US"/>
        </w:rPr>
        <w:t>Pengetahuan adalah segala sesuatu yang diketahui dan dipahami ibu tentang ASI eksklusif berdasarkan pengalaman dan wawasan yang dimilikinya.</w:t>
      </w:r>
      <w:r w:rsidRPr="00DE796B">
        <w:rPr>
          <w:rFonts w:ascii="Times New Roman" w:eastAsia="Calibri" w:hAnsi="Times New Roman" w:cs="Times New Roman"/>
          <w:sz w:val="24"/>
          <w:szCs w:val="24"/>
        </w:rPr>
        <w:t>Pengetahuan adalah merupakan hasil penginderaan seseorang terhadap suatu objek melalui indra yang dimilikinya (mata, hidung, telinga, dan sebagainya). Dengan sendirinya pada waktu pengindraan sehingga menghasilkan pengetahuan tersebut sangat dipengaruhi oleh intensitas perhatian dan persepsi terhadap objek. Sebagian besar pengetahuan seseorang diperoleh melalui indra pendengaran (telinga), dan indra pengli</w:t>
      </w:r>
      <w:r w:rsidR="007B287D" w:rsidRPr="00DE796B">
        <w:rPr>
          <w:rFonts w:ascii="Times New Roman" w:eastAsia="Calibri" w:hAnsi="Times New Roman" w:cs="Times New Roman"/>
          <w:sz w:val="24"/>
          <w:szCs w:val="24"/>
        </w:rPr>
        <w:t>hatan (mata)</w:t>
      </w:r>
      <w:r w:rsidR="007B287D" w:rsidRPr="00DE796B">
        <w:rPr>
          <w:rFonts w:ascii="Times New Roman" w:eastAsia="Calibri" w:hAnsi="Times New Roman" w:cs="Times New Roman"/>
          <w:sz w:val="24"/>
          <w:szCs w:val="24"/>
          <w:vertAlign w:val="superscript"/>
          <w:lang w:val="en-US"/>
        </w:rPr>
        <w:t>8</w:t>
      </w:r>
      <w:r w:rsidRPr="00DE796B">
        <w:rPr>
          <w:rFonts w:ascii="Times New Roman" w:eastAsia="Calibri" w:hAnsi="Times New Roman" w:cs="Times New Roman"/>
          <w:sz w:val="24"/>
          <w:szCs w:val="24"/>
        </w:rPr>
        <w:t>.</w:t>
      </w:r>
    </w:p>
    <w:p w:rsidR="00027339" w:rsidRPr="00DE796B" w:rsidRDefault="009E4BE9" w:rsidP="00DE796B">
      <w:pPr>
        <w:pStyle w:val="ListParagraph"/>
        <w:tabs>
          <w:tab w:val="left" w:pos="993"/>
          <w:tab w:val="left" w:pos="1134"/>
          <w:tab w:val="left" w:pos="1418"/>
        </w:tabs>
        <w:spacing w:before="120" w:after="0" w:line="360" w:lineRule="auto"/>
        <w:ind w:left="0" w:firstLine="284"/>
        <w:jc w:val="both"/>
        <w:rPr>
          <w:rFonts w:ascii="Times New Roman" w:hAnsi="Times New Roman" w:cs="Times New Roman"/>
          <w:color w:val="000000"/>
          <w:sz w:val="24"/>
          <w:szCs w:val="24"/>
        </w:rPr>
      </w:pPr>
      <w:r w:rsidRPr="00DE796B">
        <w:rPr>
          <w:rFonts w:ascii="Times New Roman" w:hAnsi="Times New Roman" w:cs="Times New Roman"/>
          <w:sz w:val="24"/>
          <w:szCs w:val="24"/>
          <w:lang w:val="en-US"/>
        </w:rPr>
        <w:t xml:space="preserve">Pemberian ASI eksklusif adalah pemberian ASI pada bayi sedini mungkin sampai usia bayi 6 bulan, setiap saat bayi menginginkan, sebanyak yang dibutuhkan oleh bayi, baik siang maupun malam, tanpa diselingi pemberian susu formula </w:t>
      </w:r>
      <w:r w:rsidRPr="00DE796B">
        <w:rPr>
          <w:rFonts w:ascii="Times New Roman" w:hAnsi="Times New Roman" w:cs="Times New Roman"/>
          <w:sz w:val="24"/>
          <w:szCs w:val="24"/>
          <w:lang w:val="en-US"/>
        </w:rPr>
        <w:lastRenderedPageBreak/>
        <w:t>atau makana</w:t>
      </w:r>
      <w:r w:rsidR="007B287D" w:rsidRPr="00DE796B">
        <w:rPr>
          <w:rFonts w:ascii="Times New Roman" w:hAnsi="Times New Roman" w:cs="Times New Roman"/>
          <w:sz w:val="24"/>
          <w:szCs w:val="24"/>
          <w:lang w:val="en-US"/>
        </w:rPr>
        <w:t>n tambahan</w:t>
      </w:r>
      <w:r w:rsidR="007B287D" w:rsidRPr="00DE796B">
        <w:rPr>
          <w:rFonts w:ascii="Times New Roman" w:hAnsi="Times New Roman" w:cs="Times New Roman"/>
          <w:sz w:val="24"/>
          <w:szCs w:val="24"/>
          <w:vertAlign w:val="superscript"/>
          <w:lang w:val="en-US"/>
        </w:rPr>
        <w:t>9</w:t>
      </w:r>
      <w:r w:rsidRPr="00DE796B">
        <w:rPr>
          <w:rFonts w:ascii="Times New Roman" w:hAnsi="Times New Roman" w:cs="Times New Roman"/>
          <w:sz w:val="24"/>
          <w:szCs w:val="24"/>
          <w:lang w:val="en-US"/>
        </w:rPr>
        <w:t>. Pada kehamilan lima bulan atau lebih, kadang dari ujung puting mulai keluar cairan yang disebut kolostrom. Sekresi cairan tersebut karena pengaruh hormon laktogen dari placenta dan hormon prolaktin dari kelenjar hipofise. Setelah persalinan dengan terlepasnya placenta, kadar estrogen dan progesteron menurun, sedangkan prolaktin tetap tinggi, karena tak ada hambatan oleh estrogen maka terjadi sekresi ASI, pada saat mulai menyusui maka dengan segera rangsangan isapan bayi memacu lepasnya prolaktin dari hipofise yang memperl</w:t>
      </w:r>
      <w:r w:rsidR="007B287D" w:rsidRPr="00DE796B">
        <w:rPr>
          <w:rFonts w:ascii="Times New Roman" w:hAnsi="Times New Roman" w:cs="Times New Roman"/>
          <w:sz w:val="24"/>
          <w:szCs w:val="24"/>
          <w:lang w:val="en-US"/>
        </w:rPr>
        <w:t>ancar sekresi ASI</w:t>
      </w:r>
      <w:r w:rsidR="007B287D" w:rsidRPr="00DE796B">
        <w:rPr>
          <w:rFonts w:ascii="Times New Roman" w:hAnsi="Times New Roman" w:cs="Times New Roman"/>
          <w:sz w:val="24"/>
          <w:szCs w:val="24"/>
          <w:vertAlign w:val="superscript"/>
          <w:lang w:val="en-US"/>
        </w:rPr>
        <w:t>10</w:t>
      </w:r>
      <w:r w:rsidRPr="00DE796B">
        <w:rPr>
          <w:rFonts w:ascii="Times New Roman" w:hAnsi="Times New Roman" w:cs="Times New Roman"/>
          <w:sz w:val="24"/>
          <w:szCs w:val="24"/>
          <w:lang w:val="en-US"/>
        </w:rPr>
        <w:t xml:space="preserve">. Dari survei yang dilaksanakan pada tahun 2002 oleh Nutrition &amp; Health Surveillance System (NSS) kerjasama dengan Balitbangkes dan Helen Keller International di 4 perkotaan (Jakarta, Surabaya, Semarang, Makasar) dan 8 perdesaan (Sumbar, Lampung, Banten, Jabar, Jateng, Jatim, NTB, Sulsel), menunjukan bahwa cakupan ASI eksklusif 4-5 bulan di perkotaan antara 4%-12%, sedangkan dipedesaan 4%-25%. Pencapaian </w:t>
      </w:r>
      <w:r w:rsidRPr="00DE796B">
        <w:rPr>
          <w:rFonts w:ascii="Times New Roman" w:hAnsi="Times New Roman" w:cs="Times New Roman"/>
          <w:sz w:val="24"/>
          <w:szCs w:val="24"/>
          <w:lang w:val="en-US"/>
        </w:rPr>
        <w:lastRenderedPageBreak/>
        <w:t>ASI eksklusif 5-6 bulan di perkotaan berkisar antara 1%-13% sedangkan di pedesaan 2%-13%.</w:t>
      </w:r>
    </w:p>
    <w:p w:rsidR="009E4BE9" w:rsidRPr="00DE796B" w:rsidRDefault="009E4BE9" w:rsidP="00DE796B">
      <w:pPr>
        <w:pStyle w:val="ListParagraph"/>
        <w:tabs>
          <w:tab w:val="left" w:pos="993"/>
          <w:tab w:val="left" w:pos="1134"/>
          <w:tab w:val="left" w:pos="1418"/>
        </w:tabs>
        <w:spacing w:before="120" w:after="0" w:line="360" w:lineRule="auto"/>
        <w:ind w:left="0" w:firstLine="284"/>
        <w:jc w:val="both"/>
        <w:rPr>
          <w:rFonts w:ascii="Times New Roman" w:hAnsi="Times New Roman" w:cs="Times New Roman"/>
          <w:color w:val="000000"/>
          <w:sz w:val="24"/>
          <w:szCs w:val="24"/>
        </w:rPr>
      </w:pPr>
      <w:r w:rsidRPr="00DE796B">
        <w:rPr>
          <w:rFonts w:ascii="Times New Roman" w:hAnsi="Times New Roman" w:cs="Times New Roman"/>
          <w:sz w:val="24"/>
          <w:szCs w:val="24"/>
          <w:lang w:val="en-US"/>
        </w:rPr>
        <w:t>Sesuai dengan kodratnya, wanita akan mengalami haid, kehamilan, melahirkan dan menyusui bayi. Pemberian ASI pada bayi merupakan cara terbaik bagi peningkatan kualitas SDM sejak dini yang akan menjadi penerus bangsa. ASI merupakan makanan yang paling sempurna bagi bayi.Pemberian ASI berarti memberikan zat-zat gizi yang bernilai gizi tinggi yang dibutuhkan untuk pertumbuhan serta perkembangan syaraf dan otak, memberikan zat-zat kekebalan terhadap beberapa penyakit dan mewujudkan ikatan emosional antara ibu dan bayinya.Mengingat pentingnya pemberian ASI bagi tumbuh kembang yang optimal baik fisik maupun mental dan kecerdasannya, maka perlu perhatian agar pemberian ASI eksklusif dapat terlak</w:t>
      </w:r>
      <w:r w:rsidR="007B287D" w:rsidRPr="00DE796B">
        <w:rPr>
          <w:rFonts w:ascii="Times New Roman" w:hAnsi="Times New Roman" w:cs="Times New Roman"/>
          <w:sz w:val="24"/>
          <w:szCs w:val="24"/>
          <w:lang w:val="en-US"/>
        </w:rPr>
        <w:t>sana dengan benar</w:t>
      </w:r>
      <w:r w:rsidR="007B287D" w:rsidRPr="00DE796B">
        <w:rPr>
          <w:rFonts w:ascii="Times New Roman" w:hAnsi="Times New Roman" w:cs="Times New Roman"/>
          <w:sz w:val="24"/>
          <w:szCs w:val="24"/>
          <w:vertAlign w:val="superscript"/>
          <w:lang w:val="en-US"/>
        </w:rPr>
        <w:t>11</w:t>
      </w:r>
      <w:r w:rsidRPr="00DE796B">
        <w:rPr>
          <w:rFonts w:ascii="Times New Roman" w:hAnsi="Times New Roman" w:cs="Times New Roman"/>
          <w:sz w:val="24"/>
          <w:szCs w:val="24"/>
          <w:lang w:val="en-US"/>
        </w:rPr>
        <w:t>.</w:t>
      </w:r>
    </w:p>
    <w:p w:rsidR="00027339" w:rsidRPr="00DE796B" w:rsidRDefault="00027339" w:rsidP="00DE796B">
      <w:pPr>
        <w:tabs>
          <w:tab w:val="left" w:pos="993"/>
        </w:tabs>
        <w:spacing w:before="120" w:after="0" w:line="360" w:lineRule="auto"/>
        <w:contextualSpacing/>
        <w:jc w:val="both"/>
        <w:rPr>
          <w:rFonts w:ascii="Times New Roman" w:hAnsi="Times New Roman" w:cs="Times New Roman"/>
          <w:b/>
          <w:sz w:val="24"/>
          <w:szCs w:val="24"/>
          <w:lang w:val="id-ID"/>
        </w:rPr>
      </w:pPr>
    </w:p>
    <w:p w:rsidR="002D5157" w:rsidRPr="00DE796B" w:rsidRDefault="00027339" w:rsidP="00DE796B">
      <w:pPr>
        <w:tabs>
          <w:tab w:val="left" w:pos="993"/>
        </w:tabs>
        <w:spacing w:before="120" w:after="0" w:line="360" w:lineRule="auto"/>
        <w:contextualSpacing/>
        <w:jc w:val="center"/>
        <w:rPr>
          <w:rFonts w:ascii="Times New Roman" w:hAnsi="Times New Roman" w:cs="Times New Roman"/>
          <w:b/>
          <w:sz w:val="24"/>
          <w:szCs w:val="24"/>
          <w:lang w:val="id-ID"/>
        </w:rPr>
      </w:pPr>
      <w:r w:rsidRPr="00DE796B">
        <w:rPr>
          <w:rFonts w:ascii="Times New Roman" w:hAnsi="Times New Roman" w:cs="Times New Roman"/>
          <w:b/>
          <w:sz w:val="24"/>
          <w:szCs w:val="24"/>
          <w:lang w:val="id-ID"/>
        </w:rPr>
        <w:t>METODOLOGI</w:t>
      </w:r>
    </w:p>
    <w:p w:rsidR="00027339" w:rsidRPr="00DE796B" w:rsidRDefault="002D5157" w:rsidP="00DE796B">
      <w:pPr>
        <w:tabs>
          <w:tab w:val="left" w:pos="993"/>
        </w:tabs>
        <w:spacing w:before="120" w:after="0" w:line="360" w:lineRule="auto"/>
        <w:ind w:firstLine="284"/>
        <w:contextualSpacing/>
        <w:jc w:val="both"/>
        <w:rPr>
          <w:rFonts w:ascii="Times New Roman" w:eastAsia="Calibri" w:hAnsi="Times New Roman" w:cs="Times New Roman"/>
          <w:sz w:val="24"/>
          <w:szCs w:val="24"/>
          <w:lang w:val="id-ID"/>
        </w:rPr>
      </w:pPr>
      <w:r w:rsidRPr="00DE796B">
        <w:rPr>
          <w:rFonts w:ascii="Times New Roman" w:eastAsia="Calibri" w:hAnsi="Times New Roman" w:cs="Times New Roman"/>
          <w:sz w:val="24"/>
          <w:szCs w:val="24"/>
        </w:rPr>
        <w:t xml:space="preserve">Jenis penelitian ini adalah penelitian survei, yaitu: suatu penelitian yang  dilakukan dengan </w:t>
      </w:r>
      <w:r w:rsidRPr="00DE796B">
        <w:rPr>
          <w:rFonts w:ascii="Times New Roman" w:eastAsia="Calibri" w:hAnsi="Times New Roman" w:cs="Times New Roman"/>
          <w:sz w:val="24"/>
          <w:szCs w:val="24"/>
        </w:rPr>
        <w:lastRenderedPageBreak/>
        <w:t xml:space="preserve">mengambil sampel dari populasi dan menggunakan kuesener sebagai alat pengumpulan data dengan pendekatan </w:t>
      </w:r>
      <w:r w:rsidRPr="00DE796B">
        <w:rPr>
          <w:rFonts w:ascii="Times New Roman" w:eastAsia="Calibri" w:hAnsi="Times New Roman" w:cs="Times New Roman"/>
          <w:i/>
          <w:sz w:val="24"/>
          <w:szCs w:val="24"/>
        </w:rPr>
        <w:t>cross-sectional</w:t>
      </w:r>
      <w:r w:rsidR="007B287D" w:rsidRPr="00DE796B">
        <w:rPr>
          <w:rFonts w:ascii="Times New Roman" w:eastAsia="Calibri" w:hAnsi="Times New Roman" w:cs="Times New Roman"/>
          <w:sz w:val="24"/>
          <w:szCs w:val="24"/>
          <w:vertAlign w:val="superscript"/>
        </w:rPr>
        <w:t>12,13,14</w:t>
      </w:r>
      <w:r w:rsidRPr="00DE796B">
        <w:rPr>
          <w:rFonts w:ascii="Times New Roman" w:eastAsia="Calibri" w:hAnsi="Times New Roman" w:cs="Times New Roman"/>
          <w:sz w:val="24"/>
          <w:szCs w:val="24"/>
        </w:rPr>
        <w:t>. Data yang diambil dalam penelitian ini berupa data kuantitatif.</w:t>
      </w:r>
      <w:r w:rsidRPr="00DE796B">
        <w:rPr>
          <w:rFonts w:ascii="Times New Roman" w:eastAsia="Calibri" w:hAnsi="Times New Roman" w:cs="Times New Roman"/>
          <w:sz w:val="24"/>
          <w:szCs w:val="24"/>
          <w:lang w:val="es-ES"/>
        </w:rPr>
        <w:t xml:space="preserve">Penelitian ini dilakukan di Surakarta, dengan alasan: cakupan ASI eksklusif di Surakarta sebesar 55.7% serta pemberian ASI eksklusif dapat diimplementasikan di berbagai kondisi, termasuk kultur, sosioekonomi, serta pemberian pelayanan kesehatan yang berbeda. </w:t>
      </w:r>
    </w:p>
    <w:p w:rsidR="004E4AAC" w:rsidRPr="00DE796B" w:rsidRDefault="0079271E" w:rsidP="00DE796B">
      <w:pPr>
        <w:tabs>
          <w:tab w:val="left" w:pos="993"/>
        </w:tabs>
        <w:spacing w:before="120" w:after="0" w:line="360" w:lineRule="auto"/>
        <w:ind w:firstLine="284"/>
        <w:contextualSpacing/>
        <w:jc w:val="both"/>
        <w:rPr>
          <w:rFonts w:ascii="Times New Roman" w:eastAsia="Calibri" w:hAnsi="Times New Roman" w:cs="Times New Roman"/>
          <w:sz w:val="24"/>
          <w:szCs w:val="24"/>
          <w:lang w:val="es-ES"/>
        </w:rPr>
      </w:pPr>
      <w:r w:rsidRPr="00DE796B">
        <w:rPr>
          <w:rFonts w:ascii="Times New Roman" w:eastAsia="Times New Roman" w:hAnsi="Times New Roman" w:cs="Times New Roman"/>
          <w:sz w:val="24"/>
          <w:szCs w:val="24"/>
          <w:lang w:eastAsia="id-ID"/>
        </w:rPr>
        <w:t>Besarnya responden ditentukan dengan menggunaka</w:t>
      </w:r>
      <w:r w:rsidR="007B287D" w:rsidRPr="00DE796B">
        <w:rPr>
          <w:rFonts w:ascii="Times New Roman" w:eastAsia="Times New Roman" w:hAnsi="Times New Roman" w:cs="Times New Roman"/>
          <w:sz w:val="24"/>
          <w:szCs w:val="24"/>
          <w:lang w:eastAsia="id-ID"/>
        </w:rPr>
        <w:t xml:space="preserve">n rumus slovin </w:t>
      </w:r>
      <w:r w:rsidR="007B287D" w:rsidRPr="00DE796B">
        <w:rPr>
          <w:rFonts w:ascii="Times New Roman" w:eastAsia="Times New Roman" w:hAnsi="Times New Roman" w:cs="Times New Roman"/>
          <w:sz w:val="24"/>
          <w:szCs w:val="24"/>
          <w:lang w:eastAsia="id-ID"/>
        </w:rPr>
        <w:lastRenderedPageBreak/>
        <w:t>menurut Arikunto</w:t>
      </w:r>
      <w:r w:rsidR="007B287D" w:rsidRPr="00DE796B">
        <w:rPr>
          <w:rFonts w:ascii="Times New Roman" w:eastAsia="Times New Roman" w:hAnsi="Times New Roman" w:cs="Times New Roman"/>
          <w:sz w:val="24"/>
          <w:szCs w:val="24"/>
          <w:vertAlign w:val="superscript"/>
          <w:lang w:eastAsia="id-ID"/>
        </w:rPr>
        <w:t>15</w:t>
      </w:r>
      <w:r w:rsidRPr="00DE796B">
        <w:rPr>
          <w:rFonts w:ascii="Times New Roman" w:eastAsia="Times New Roman" w:hAnsi="Times New Roman" w:cs="Times New Roman"/>
          <w:sz w:val="24"/>
          <w:szCs w:val="24"/>
          <w:lang w:eastAsia="id-ID"/>
        </w:rPr>
        <w:t xml:space="preserve"> sebanyak 56 responden, </w:t>
      </w:r>
      <w:r w:rsidR="004E4AAC" w:rsidRPr="00DE796B">
        <w:rPr>
          <w:rFonts w:ascii="Times New Roman" w:eastAsia="Calibri" w:hAnsi="Times New Roman" w:cs="Times New Roman"/>
          <w:sz w:val="24"/>
          <w:szCs w:val="24"/>
        </w:rPr>
        <w:t xml:space="preserve">Teknik sampling dalam penelitian </w:t>
      </w:r>
      <w:r w:rsidR="004E4AAC" w:rsidRPr="00DE796B">
        <w:rPr>
          <w:rFonts w:ascii="Times New Roman" w:eastAsia="Calibri" w:hAnsi="Times New Roman" w:cs="Times New Roman"/>
          <w:sz w:val="24"/>
          <w:szCs w:val="24"/>
          <w:lang w:val="es-ES"/>
        </w:rPr>
        <w:t>dengan</w:t>
      </w:r>
      <w:r w:rsidR="004E4AAC" w:rsidRPr="00DE796B">
        <w:rPr>
          <w:rFonts w:ascii="Times New Roman" w:eastAsia="Calibri" w:hAnsi="Times New Roman" w:cs="Times New Roman"/>
          <w:i/>
          <w:sz w:val="24"/>
          <w:szCs w:val="24"/>
          <w:lang w:val="es-ES"/>
        </w:rPr>
        <w:t xml:space="preserve"> Proportional cluster random sampling</w:t>
      </w:r>
      <w:r w:rsidR="004E4AAC" w:rsidRPr="00DE796B">
        <w:rPr>
          <w:rFonts w:ascii="Times New Roman" w:eastAsia="Calibri" w:hAnsi="Times New Roman" w:cs="Times New Roman"/>
          <w:sz w:val="24"/>
          <w:szCs w:val="24"/>
          <w:lang w:val="es-ES"/>
        </w:rPr>
        <w:t>, yaitu: tehnik penentuan subyek penelitian di mana unit pencuplikan adalah kelompok (</w:t>
      </w:r>
      <w:r w:rsidR="004E4AAC" w:rsidRPr="00DE796B">
        <w:rPr>
          <w:rFonts w:ascii="Times New Roman" w:eastAsia="Calibri" w:hAnsi="Times New Roman" w:cs="Times New Roman"/>
          <w:i/>
          <w:sz w:val="24"/>
          <w:szCs w:val="24"/>
          <w:lang w:val="es-ES"/>
        </w:rPr>
        <w:t>klaster</w:t>
      </w:r>
      <w:r w:rsidR="004E4AAC" w:rsidRPr="00DE796B">
        <w:rPr>
          <w:rFonts w:ascii="Times New Roman" w:eastAsia="Calibri" w:hAnsi="Times New Roman" w:cs="Times New Roman"/>
          <w:sz w:val="24"/>
          <w:szCs w:val="24"/>
          <w:lang w:val="es-ES"/>
        </w:rPr>
        <w:t xml:space="preserve">) dengan </w:t>
      </w:r>
      <w:r w:rsidR="004E4AAC" w:rsidRPr="00DE796B">
        <w:rPr>
          <w:rFonts w:ascii="Times New Roman" w:eastAsia="Calibri" w:hAnsi="Times New Roman" w:cs="Times New Roman"/>
          <w:i/>
          <w:sz w:val="24"/>
          <w:szCs w:val="24"/>
          <w:lang w:val="es-ES"/>
        </w:rPr>
        <w:t>proportional</w:t>
      </w:r>
      <w:r w:rsidR="007B287D" w:rsidRPr="00DE796B">
        <w:rPr>
          <w:rFonts w:ascii="Times New Roman" w:eastAsia="Calibri" w:hAnsi="Times New Roman" w:cs="Times New Roman"/>
          <w:sz w:val="24"/>
          <w:szCs w:val="24"/>
          <w:vertAlign w:val="superscript"/>
          <w:lang w:val="es-ES"/>
        </w:rPr>
        <w:t>14,16</w:t>
      </w:r>
      <w:r w:rsidR="004E4AAC" w:rsidRPr="00DE796B">
        <w:rPr>
          <w:rFonts w:ascii="Times New Roman" w:eastAsia="Calibri" w:hAnsi="Times New Roman" w:cs="Times New Roman"/>
          <w:sz w:val="24"/>
          <w:szCs w:val="24"/>
          <w:lang w:val="es-ES"/>
        </w:rPr>
        <w:t xml:space="preserve">. </w:t>
      </w:r>
      <w:r w:rsidR="004E4AAC" w:rsidRPr="00DE796B">
        <w:rPr>
          <w:rFonts w:ascii="Times New Roman" w:eastAsia="Calibri" w:hAnsi="Times New Roman" w:cs="Times New Roman"/>
          <w:sz w:val="24"/>
          <w:szCs w:val="24"/>
          <w:lang w:val="id-ID"/>
        </w:rPr>
        <w:t xml:space="preserve">Analisis dilakukan terhadap dua variabel yang diteliti yaitu tingkat pengetahuan tentang ASI eksklusif dan pemberian ASI </w:t>
      </w:r>
      <w:r w:rsidR="004E4AAC" w:rsidRPr="00DE796B">
        <w:rPr>
          <w:rFonts w:ascii="Times New Roman" w:eastAsia="Calibri" w:hAnsi="Times New Roman" w:cs="Times New Roman"/>
          <w:sz w:val="24"/>
          <w:szCs w:val="24"/>
        </w:rPr>
        <w:t xml:space="preserve">secara </w:t>
      </w:r>
      <w:r w:rsidR="004E4AAC" w:rsidRPr="00DE796B">
        <w:rPr>
          <w:rFonts w:ascii="Times New Roman" w:eastAsia="Calibri" w:hAnsi="Times New Roman" w:cs="Times New Roman"/>
          <w:sz w:val="24"/>
          <w:szCs w:val="24"/>
          <w:lang w:val="id-ID"/>
        </w:rPr>
        <w:t xml:space="preserve">eksklusif. Kedua variabel menggunakan skala ordinal dan nominal, maka analisis data menggunakan uji korelasi </w:t>
      </w:r>
      <w:r w:rsidR="004E4AAC" w:rsidRPr="00DE796B">
        <w:rPr>
          <w:rFonts w:ascii="Times New Roman" w:eastAsia="Calibri" w:hAnsi="Times New Roman" w:cs="Times New Roman"/>
          <w:i/>
          <w:sz w:val="24"/>
          <w:szCs w:val="24"/>
          <w:lang w:val="id-ID"/>
        </w:rPr>
        <w:t>Lambda</w:t>
      </w:r>
      <w:r w:rsidR="004E4AAC" w:rsidRPr="00DE796B">
        <w:rPr>
          <w:rFonts w:ascii="Times New Roman" w:eastAsia="Calibri" w:hAnsi="Times New Roman" w:cs="Times New Roman"/>
          <w:sz w:val="24"/>
          <w:szCs w:val="24"/>
          <w:lang w:val="id-ID"/>
        </w:rPr>
        <w:t xml:space="preserve">. </w:t>
      </w:r>
    </w:p>
    <w:p w:rsidR="00DE796B" w:rsidRDefault="00DE796B" w:rsidP="00DE796B">
      <w:pPr>
        <w:tabs>
          <w:tab w:val="left" w:pos="993"/>
        </w:tabs>
        <w:spacing w:before="120" w:after="0" w:line="360" w:lineRule="auto"/>
        <w:contextualSpacing/>
        <w:jc w:val="both"/>
        <w:rPr>
          <w:rFonts w:ascii="Times New Roman" w:eastAsia="Calibri" w:hAnsi="Times New Roman" w:cs="Times New Roman"/>
          <w:b/>
          <w:sz w:val="24"/>
          <w:szCs w:val="24"/>
          <w:lang w:val="es-ES"/>
        </w:rPr>
        <w:sectPr w:rsidR="00DE796B" w:rsidSect="00DE796B">
          <w:type w:val="continuous"/>
          <w:pgSz w:w="11909" w:h="16834" w:code="9"/>
          <w:pgMar w:top="2268" w:right="1701" w:bottom="1701" w:left="2268" w:header="720" w:footer="720" w:gutter="0"/>
          <w:cols w:num="2" w:space="720"/>
          <w:docGrid w:linePitch="360"/>
        </w:sectPr>
      </w:pPr>
    </w:p>
    <w:p w:rsidR="002D5157" w:rsidRPr="00DE796B" w:rsidRDefault="00656DCE" w:rsidP="00DE796B">
      <w:pPr>
        <w:tabs>
          <w:tab w:val="left" w:pos="993"/>
        </w:tabs>
        <w:spacing w:before="120" w:after="0" w:line="360" w:lineRule="auto"/>
        <w:contextualSpacing/>
        <w:jc w:val="both"/>
        <w:rPr>
          <w:rFonts w:ascii="Times New Roman" w:eastAsia="Calibri" w:hAnsi="Times New Roman" w:cs="Times New Roman"/>
          <w:b/>
          <w:sz w:val="24"/>
          <w:szCs w:val="24"/>
          <w:lang w:val="es-ES"/>
        </w:rPr>
      </w:pPr>
      <w:r w:rsidRPr="00DE796B">
        <w:rPr>
          <w:rFonts w:ascii="Times New Roman" w:eastAsia="Calibri" w:hAnsi="Times New Roman" w:cs="Times New Roman"/>
          <w:b/>
          <w:sz w:val="24"/>
          <w:szCs w:val="24"/>
          <w:lang w:val="es-ES"/>
        </w:rPr>
        <w:lastRenderedPageBreak/>
        <w:t>Hasil dan pembahasan</w:t>
      </w:r>
    </w:p>
    <w:p w:rsidR="00DE796B" w:rsidRDefault="00DE796B" w:rsidP="00DE796B">
      <w:pPr>
        <w:numPr>
          <w:ilvl w:val="0"/>
          <w:numId w:val="1"/>
        </w:numPr>
        <w:spacing w:before="120" w:after="0" w:line="360" w:lineRule="auto"/>
        <w:ind w:left="426"/>
        <w:contextualSpacing/>
        <w:jc w:val="both"/>
        <w:rPr>
          <w:rFonts w:ascii="Times New Roman" w:eastAsia="Times New Roman" w:hAnsi="Times New Roman" w:cs="Times New Roman"/>
          <w:b/>
          <w:sz w:val="24"/>
          <w:szCs w:val="24"/>
          <w:lang w:val="id-ID"/>
        </w:rPr>
        <w:sectPr w:rsidR="00DE796B" w:rsidSect="00DE796B">
          <w:type w:val="continuous"/>
          <w:pgSz w:w="11909" w:h="16834" w:code="9"/>
          <w:pgMar w:top="2268" w:right="1701" w:bottom="1701" w:left="2268" w:header="720" w:footer="720" w:gutter="0"/>
          <w:cols w:space="720"/>
          <w:docGrid w:linePitch="360"/>
        </w:sectPr>
      </w:pPr>
    </w:p>
    <w:p w:rsidR="00656DCE" w:rsidRPr="00DE796B" w:rsidRDefault="00656DCE" w:rsidP="00DE796B">
      <w:pPr>
        <w:numPr>
          <w:ilvl w:val="0"/>
          <w:numId w:val="1"/>
        </w:numPr>
        <w:spacing w:before="120" w:after="0" w:line="360" w:lineRule="auto"/>
        <w:ind w:left="426"/>
        <w:contextualSpacing/>
        <w:jc w:val="both"/>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lastRenderedPageBreak/>
        <w:t>Analisa Univariat</w:t>
      </w:r>
    </w:p>
    <w:p w:rsidR="00656DCE" w:rsidRPr="00DE796B" w:rsidRDefault="00656DCE" w:rsidP="00DE796B">
      <w:pPr>
        <w:numPr>
          <w:ilvl w:val="0"/>
          <w:numId w:val="2"/>
        </w:numPr>
        <w:spacing w:before="120" w:after="0" w:line="360" w:lineRule="auto"/>
        <w:ind w:left="851" w:hanging="425"/>
        <w:contextualSpacing/>
        <w:jc w:val="both"/>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Umur Responden</w:t>
      </w:r>
    </w:p>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Tabel 1 Distribusi Frekuensi Umur Responden</w:t>
      </w:r>
    </w:p>
    <w:tbl>
      <w:tblPr>
        <w:tblW w:w="7089" w:type="dxa"/>
        <w:tblInd w:w="817" w:type="dxa"/>
        <w:tblBorders>
          <w:top w:val="single" w:sz="4" w:space="0" w:color="auto"/>
          <w:bottom w:val="single" w:sz="4" w:space="0" w:color="auto"/>
        </w:tblBorders>
        <w:tblLook w:val="04A0"/>
      </w:tblPr>
      <w:tblGrid>
        <w:gridCol w:w="588"/>
        <w:gridCol w:w="2956"/>
        <w:gridCol w:w="1772"/>
        <w:gridCol w:w="1773"/>
      </w:tblGrid>
      <w:tr w:rsidR="00656DCE" w:rsidRPr="00DE796B" w:rsidTr="00BE2035">
        <w:trPr>
          <w:trHeight w:val="277"/>
        </w:trPr>
        <w:tc>
          <w:tcPr>
            <w:tcW w:w="588" w:type="dxa"/>
            <w:tcBorders>
              <w:top w:val="single" w:sz="4" w:space="0" w:color="auto"/>
              <w:bottom w:val="single" w:sz="4" w:space="0" w:color="auto"/>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No</w:t>
            </w:r>
          </w:p>
        </w:tc>
        <w:tc>
          <w:tcPr>
            <w:tcW w:w="2956" w:type="dxa"/>
            <w:tcBorders>
              <w:top w:val="single" w:sz="4" w:space="0" w:color="auto"/>
              <w:bottom w:val="single" w:sz="4" w:space="0" w:color="auto"/>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Umur</w:t>
            </w:r>
          </w:p>
        </w:tc>
        <w:tc>
          <w:tcPr>
            <w:tcW w:w="1772" w:type="dxa"/>
            <w:tcBorders>
              <w:top w:val="single" w:sz="4" w:space="0" w:color="auto"/>
              <w:bottom w:val="single" w:sz="4" w:space="0" w:color="auto"/>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Jumlah</w:t>
            </w:r>
          </w:p>
        </w:tc>
        <w:tc>
          <w:tcPr>
            <w:tcW w:w="1773" w:type="dxa"/>
            <w:tcBorders>
              <w:top w:val="single" w:sz="4" w:space="0" w:color="auto"/>
              <w:bottom w:val="single" w:sz="4" w:space="0" w:color="auto"/>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Presentase (%)</w:t>
            </w:r>
          </w:p>
        </w:tc>
      </w:tr>
      <w:tr w:rsidR="00656DCE" w:rsidRPr="00DE796B" w:rsidTr="00BE2035">
        <w:trPr>
          <w:trHeight w:val="277"/>
        </w:trPr>
        <w:tc>
          <w:tcPr>
            <w:tcW w:w="588" w:type="dxa"/>
            <w:tcBorders>
              <w:top w:val="single" w:sz="4" w:space="0" w:color="auto"/>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rPr>
            </w:pPr>
            <w:r w:rsidRPr="00DE796B">
              <w:rPr>
                <w:rFonts w:ascii="Times New Roman" w:eastAsia="Times New Roman" w:hAnsi="Times New Roman" w:cs="Times New Roman"/>
                <w:sz w:val="24"/>
                <w:szCs w:val="24"/>
              </w:rPr>
              <w:t>1</w:t>
            </w:r>
          </w:p>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2</w:t>
            </w:r>
          </w:p>
        </w:tc>
        <w:tc>
          <w:tcPr>
            <w:tcW w:w="2956" w:type="dxa"/>
            <w:tcBorders>
              <w:top w:val="single" w:sz="4" w:space="0" w:color="auto"/>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rPr>
            </w:pPr>
            <w:r w:rsidRPr="00DE796B">
              <w:rPr>
                <w:rFonts w:ascii="Times New Roman" w:eastAsia="Times New Roman" w:hAnsi="Times New Roman" w:cs="Times New Roman"/>
                <w:sz w:val="24"/>
                <w:szCs w:val="24"/>
              </w:rPr>
              <w:t>&lt;20 tahun</w:t>
            </w:r>
          </w:p>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20-35 tahun</w:t>
            </w:r>
          </w:p>
        </w:tc>
        <w:tc>
          <w:tcPr>
            <w:tcW w:w="1772" w:type="dxa"/>
            <w:tcBorders>
              <w:top w:val="single" w:sz="4" w:space="0" w:color="auto"/>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3</w:t>
            </w:r>
          </w:p>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47</w:t>
            </w:r>
          </w:p>
        </w:tc>
        <w:tc>
          <w:tcPr>
            <w:tcW w:w="1773" w:type="dxa"/>
            <w:tcBorders>
              <w:top w:val="single" w:sz="4" w:space="0" w:color="auto"/>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5.36</w:t>
            </w:r>
          </w:p>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83.93</w:t>
            </w:r>
          </w:p>
        </w:tc>
      </w:tr>
      <w:tr w:rsidR="00656DCE" w:rsidRPr="00DE796B" w:rsidTr="00BE2035">
        <w:trPr>
          <w:trHeight w:val="277"/>
        </w:trPr>
        <w:tc>
          <w:tcPr>
            <w:tcW w:w="588" w:type="dxa"/>
            <w:tcBorders>
              <w:bottom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3</w:t>
            </w:r>
          </w:p>
        </w:tc>
        <w:tc>
          <w:tcPr>
            <w:tcW w:w="2956" w:type="dxa"/>
            <w:tcBorders>
              <w:bottom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&gt;35 tahun</w:t>
            </w:r>
          </w:p>
        </w:tc>
        <w:tc>
          <w:tcPr>
            <w:tcW w:w="1772" w:type="dxa"/>
            <w:tcBorders>
              <w:bottom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6</w:t>
            </w:r>
          </w:p>
        </w:tc>
        <w:tc>
          <w:tcPr>
            <w:tcW w:w="1773" w:type="dxa"/>
            <w:tcBorders>
              <w:bottom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10.71</w:t>
            </w:r>
          </w:p>
        </w:tc>
      </w:tr>
      <w:tr w:rsidR="00656DCE" w:rsidRPr="00DE796B" w:rsidTr="00BE2035">
        <w:trPr>
          <w:trHeight w:val="277"/>
        </w:trPr>
        <w:tc>
          <w:tcPr>
            <w:tcW w:w="3544" w:type="dxa"/>
            <w:gridSpan w:val="2"/>
            <w:tcBorders>
              <w:top w:val="nil"/>
              <w:bottom w:val="single" w:sz="4" w:space="0" w:color="auto"/>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 xml:space="preserve">Jumlah Total </w:t>
            </w:r>
          </w:p>
        </w:tc>
        <w:tc>
          <w:tcPr>
            <w:tcW w:w="1772" w:type="dxa"/>
            <w:tcBorders>
              <w:top w:val="nil"/>
              <w:bottom w:val="single" w:sz="4" w:space="0" w:color="auto"/>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56</w:t>
            </w:r>
          </w:p>
        </w:tc>
        <w:tc>
          <w:tcPr>
            <w:tcW w:w="1773" w:type="dxa"/>
            <w:tcBorders>
              <w:top w:val="nil"/>
              <w:bottom w:val="single" w:sz="4" w:space="0" w:color="auto"/>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100</w:t>
            </w:r>
          </w:p>
        </w:tc>
      </w:tr>
    </w:tbl>
    <w:p w:rsidR="00DE796B" w:rsidRDefault="00DE796B" w:rsidP="00DE796B">
      <w:pPr>
        <w:spacing w:before="120" w:after="0" w:line="360" w:lineRule="auto"/>
        <w:ind w:left="1080"/>
        <w:contextualSpacing/>
        <w:jc w:val="both"/>
        <w:rPr>
          <w:rFonts w:ascii="Times New Roman" w:eastAsia="Times New Roman" w:hAnsi="Times New Roman" w:cs="Times New Roman"/>
          <w:sz w:val="24"/>
          <w:szCs w:val="24"/>
          <w:lang w:val="id-ID"/>
        </w:rPr>
        <w:sectPr w:rsidR="00DE796B" w:rsidSect="00DE796B">
          <w:type w:val="continuous"/>
          <w:pgSz w:w="11909" w:h="16834" w:code="9"/>
          <w:pgMar w:top="2268" w:right="1701" w:bottom="1701" w:left="2268" w:header="720" w:footer="720" w:gutter="0"/>
          <w:cols w:space="720"/>
          <w:docGrid w:linePitch="360"/>
        </w:sectPr>
      </w:pPr>
    </w:p>
    <w:p w:rsidR="00656DCE" w:rsidRPr="00DE796B" w:rsidRDefault="00656DCE" w:rsidP="00DE796B">
      <w:pPr>
        <w:spacing w:before="120" w:after="0" w:line="360" w:lineRule="auto"/>
        <w:ind w:left="1080"/>
        <w:contextualSpacing/>
        <w:jc w:val="both"/>
        <w:rPr>
          <w:rFonts w:ascii="Times New Roman" w:eastAsia="Times New Roman" w:hAnsi="Times New Roman" w:cs="Times New Roman"/>
          <w:sz w:val="24"/>
          <w:szCs w:val="24"/>
          <w:lang w:val="id-ID"/>
        </w:rPr>
      </w:pPr>
    </w:p>
    <w:p w:rsidR="00656DCE" w:rsidRDefault="00656DCE" w:rsidP="00DE796B">
      <w:pPr>
        <w:spacing w:before="120" w:after="0" w:line="360" w:lineRule="auto"/>
        <w:ind w:left="709" w:firstLine="567"/>
        <w:contextualSpacing/>
        <w:jc w:val="both"/>
        <w:rPr>
          <w:rFonts w:ascii="Times New Roman" w:eastAsia="Times New Roman" w:hAnsi="Times New Roman" w:cs="Times New Roman"/>
          <w:sz w:val="24"/>
          <w:szCs w:val="24"/>
        </w:rPr>
      </w:pPr>
      <w:r w:rsidRPr="00DE796B">
        <w:rPr>
          <w:rFonts w:ascii="Times New Roman" w:eastAsia="Times New Roman" w:hAnsi="Times New Roman" w:cs="Times New Roman"/>
          <w:sz w:val="24"/>
          <w:szCs w:val="24"/>
          <w:lang w:val="id-ID"/>
        </w:rPr>
        <w:t>Berdasarkan tabel di atas dapat dilihat bahwa dari 56 responden, mayoritas responden berusia antara 20-35 tahun yaitu 47 responden (83.93%).</w:t>
      </w:r>
    </w:p>
    <w:p w:rsidR="00DE796B" w:rsidRDefault="00DE796B" w:rsidP="00DE796B">
      <w:pPr>
        <w:spacing w:before="120" w:after="0" w:line="360" w:lineRule="auto"/>
        <w:ind w:left="709" w:firstLine="567"/>
        <w:contextualSpacing/>
        <w:jc w:val="both"/>
        <w:rPr>
          <w:rFonts w:ascii="Times New Roman" w:eastAsia="Times New Roman" w:hAnsi="Times New Roman" w:cs="Times New Roman"/>
          <w:sz w:val="24"/>
          <w:szCs w:val="24"/>
        </w:rPr>
      </w:pPr>
    </w:p>
    <w:p w:rsidR="00DE796B" w:rsidRPr="00DE796B" w:rsidRDefault="00DE796B" w:rsidP="00DE796B">
      <w:pPr>
        <w:spacing w:before="120" w:after="0" w:line="360" w:lineRule="auto"/>
        <w:ind w:left="709" w:firstLine="567"/>
        <w:contextualSpacing/>
        <w:jc w:val="both"/>
        <w:rPr>
          <w:rFonts w:ascii="Times New Roman" w:eastAsia="Times New Roman" w:hAnsi="Times New Roman" w:cs="Times New Roman"/>
          <w:sz w:val="24"/>
          <w:szCs w:val="24"/>
        </w:rPr>
      </w:pPr>
    </w:p>
    <w:p w:rsidR="00656DCE" w:rsidRPr="00DE796B" w:rsidRDefault="00656DCE" w:rsidP="00DE796B">
      <w:pPr>
        <w:numPr>
          <w:ilvl w:val="0"/>
          <w:numId w:val="2"/>
        </w:numPr>
        <w:spacing w:before="120" w:after="0" w:line="360" w:lineRule="auto"/>
        <w:ind w:left="709" w:hanging="283"/>
        <w:contextualSpacing/>
        <w:jc w:val="both"/>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lastRenderedPageBreak/>
        <w:t xml:space="preserve">Pendidikan </w:t>
      </w:r>
      <w:r w:rsidRPr="00DE796B">
        <w:rPr>
          <w:rFonts w:ascii="Times New Roman" w:eastAsia="Times New Roman" w:hAnsi="Times New Roman" w:cs="Times New Roman"/>
          <w:b/>
          <w:sz w:val="24"/>
          <w:szCs w:val="24"/>
        </w:rPr>
        <w:t>Responden</w:t>
      </w:r>
    </w:p>
    <w:p w:rsidR="00656DCE" w:rsidRPr="00DE796B" w:rsidRDefault="001C4357"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 xml:space="preserve">Tabel </w:t>
      </w:r>
      <w:r w:rsidR="00656DCE" w:rsidRPr="00DE796B">
        <w:rPr>
          <w:rFonts w:ascii="Times New Roman" w:eastAsia="Times New Roman" w:hAnsi="Times New Roman" w:cs="Times New Roman"/>
          <w:sz w:val="24"/>
          <w:szCs w:val="24"/>
          <w:lang w:val="id-ID"/>
        </w:rPr>
        <w:t>2 Distribusi Frekuensi Pendidikan Responden</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3"/>
        <w:gridCol w:w="3123"/>
        <w:gridCol w:w="1658"/>
        <w:gridCol w:w="1709"/>
      </w:tblGrid>
      <w:tr w:rsidR="00656DCE" w:rsidRPr="00DE796B" w:rsidTr="00BE2035">
        <w:tc>
          <w:tcPr>
            <w:tcW w:w="583" w:type="dxa"/>
            <w:tcBorders>
              <w:top w:val="single" w:sz="4" w:space="0" w:color="auto"/>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No</w:t>
            </w:r>
          </w:p>
        </w:tc>
        <w:tc>
          <w:tcPr>
            <w:tcW w:w="3123" w:type="dxa"/>
            <w:tcBorders>
              <w:top w:val="single" w:sz="4" w:space="0" w:color="auto"/>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Pendidikan</w:t>
            </w:r>
          </w:p>
        </w:tc>
        <w:tc>
          <w:tcPr>
            <w:tcW w:w="1658" w:type="dxa"/>
            <w:tcBorders>
              <w:top w:val="single" w:sz="4" w:space="0" w:color="auto"/>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Jumlah</w:t>
            </w:r>
          </w:p>
        </w:tc>
        <w:tc>
          <w:tcPr>
            <w:tcW w:w="1709" w:type="dxa"/>
            <w:tcBorders>
              <w:top w:val="single" w:sz="4" w:space="0" w:color="auto"/>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Presentase(%)</w:t>
            </w:r>
          </w:p>
        </w:tc>
      </w:tr>
      <w:tr w:rsidR="00656DCE" w:rsidRPr="00DE796B" w:rsidTr="00BE2035">
        <w:tc>
          <w:tcPr>
            <w:tcW w:w="583" w:type="dxa"/>
            <w:tcBorders>
              <w:top w:val="single" w:sz="4" w:space="0" w:color="auto"/>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p>
        </w:tc>
        <w:tc>
          <w:tcPr>
            <w:tcW w:w="3123" w:type="dxa"/>
            <w:tcBorders>
              <w:top w:val="single" w:sz="4" w:space="0" w:color="auto"/>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rPr>
            </w:pPr>
          </w:p>
        </w:tc>
        <w:tc>
          <w:tcPr>
            <w:tcW w:w="1658" w:type="dxa"/>
            <w:tcBorders>
              <w:top w:val="single" w:sz="4" w:space="0" w:color="auto"/>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rPr>
            </w:pPr>
          </w:p>
        </w:tc>
        <w:tc>
          <w:tcPr>
            <w:tcW w:w="1709" w:type="dxa"/>
            <w:tcBorders>
              <w:top w:val="single" w:sz="4" w:space="0" w:color="auto"/>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p>
        </w:tc>
      </w:tr>
      <w:tr w:rsidR="00656DCE" w:rsidRPr="00DE796B" w:rsidTr="00BE2035">
        <w:tc>
          <w:tcPr>
            <w:tcW w:w="583"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1</w:t>
            </w:r>
          </w:p>
        </w:tc>
        <w:tc>
          <w:tcPr>
            <w:tcW w:w="3123"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rPr>
              <w:t>SD</w:t>
            </w:r>
            <w:r w:rsidRPr="00DE796B">
              <w:rPr>
                <w:rFonts w:ascii="Times New Roman" w:eastAsia="Times New Roman" w:hAnsi="Times New Roman" w:cs="Times New Roman"/>
                <w:sz w:val="24"/>
                <w:szCs w:val="24"/>
                <w:lang w:val="id-ID"/>
              </w:rPr>
              <w:t>/SMP</w:t>
            </w:r>
          </w:p>
        </w:tc>
        <w:tc>
          <w:tcPr>
            <w:tcW w:w="1658"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17</w:t>
            </w:r>
          </w:p>
        </w:tc>
        <w:tc>
          <w:tcPr>
            <w:tcW w:w="1709"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30,36</w:t>
            </w:r>
          </w:p>
        </w:tc>
      </w:tr>
      <w:tr w:rsidR="00656DCE" w:rsidRPr="00DE796B" w:rsidTr="00BE2035">
        <w:tc>
          <w:tcPr>
            <w:tcW w:w="583"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2</w:t>
            </w:r>
          </w:p>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3</w:t>
            </w:r>
          </w:p>
        </w:tc>
        <w:tc>
          <w:tcPr>
            <w:tcW w:w="3123"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SMA</w:t>
            </w:r>
          </w:p>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rPr>
            </w:pPr>
            <w:r w:rsidRPr="00DE796B">
              <w:rPr>
                <w:rFonts w:ascii="Times New Roman" w:eastAsia="Times New Roman" w:hAnsi="Times New Roman" w:cs="Times New Roman"/>
                <w:sz w:val="24"/>
                <w:szCs w:val="24"/>
                <w:lang w:val="id-ID"/>
              </w:rPr>
              <w:t xml:space="preserve">Akademi/ </w:t>
            </w:r>
            <w:r w:rsidRPr="00DE796B">
              <w:rPr>
                <w:rFonts w:ascii="Times New Roman" w:eastAsia="Times New Roman" w:hAnsi="Times New Roman" w:cs="Times New Roman"/>
                <w:sz w:val="24"/>
                <w:szCs w:val="24"/>
              </w:rPr>
              <w:t>Perguruan Tinggi</w:t>
            </w:r>
          </w:p>
        </w:tc>
        <w:tc>
          <w:tcPr>
            <w:tcW w:w="1658"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33</w:t>
            </w:r>
          </w:p>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6</w:t>
            </w:r>
          </w:p>
        </w:tc>
        <w:tc>
          <w:tcPr>
            <w:tcW w:w="1709"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58.93</w:t>
            </w:r>
          </w:p>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10,71</w:t>
            </w:r>
          </w:p>
        </w:tc>
      </w:tr>
      <w:tr w:rsidR="00656DCE" w:rsidRPr="00DE796B" w:rsidTr="00BE2035">
        <w:tc>
          <w:tcPr>
            <w:tcW w:w="3706" w:type="dxa"/>
            <w:gridSpan w:val="2"/>
            <w:tcBorders>
              <w:top w:val="nil"/>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Jumlah Total</w:t>
            </w:r>
          </w:p>
        </w:tc>
        <w:tc>
          <w:tcPr>
            <w:tcW w:w="1658" w:type="dxa"/>
            <w:tcBorders>
              <w:top w:val="nil"/>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56</w:t>
            </w:r>
          </w:p>
        </w:tc>
        <w:tc>
          <w:tcPr>
            <w:tcW w:w="1709" w:type="dxa"/>
            <w:tcBorders>
              <w:top w:val="nil"/>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100</w:t>
            </w:r>
          </w:p>
        </w:tc>
      </w:tr>
    </w:tbl>
    <w:p w:rsidR="00656DCE" w:rsidRPr="00DE796B" w:rsidRDefault="00656DCE" w:rsidP="00DE796B">
      <w:pPr>
        <w:spacing w:before="120" w:after="0" w:line="360" w:lineRule="auto"/>
        <w:ind w:left="709" w:firstLine="709"/>
        <w:contextualSpacing/>
        <w:jc w:val="both"/>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Berdasarkan tabel di atas dapat dilihat bahwa dari 56 responden, mayoritas pendidikan yaitu SMA sebanyak 33 r</w:t>
      </w:r>
      <w:r w:rsidRPr="00DE796B">
        <w:rPr>
          <w:rFonts w:ascii="Times New Roman" w:eastAsia="Times New Roman" w:hAnsi="Times New Roman" w:cs="Times New Roman"/>
          <w:sz w:val="24"/>
          <w:szCs w:val="24"/>
        </w:rPr>
        <w:t>e</w:t>
      </w:r>
      <w:r w:rsidRPr="00DE796B">
        <w:rPr>
          <w:rFonts w:ascii="Times New Roman" w:eastAsia="Times New Roman" w:hAnsi="Times New Roman" w:cs="Times New Roman"/>
          <w:sz w:val="24"/>
          <w:szCs w:val="24"/>
          <w:lang w:val="id-ID"/>
        </w:rPr>
        <w:t>sponden (58.93%), sedangkan responden yang memiliki pendidikan SD/SMP sebanyak 17 responden (30.36%).</w:t>
      </w:r>
    </w:p>
    <w:p w:rsidR="00656DCE" w:rsidRPr="00DE796B" w:rsidRDefault="00656DCE" w:rsidP="00DE796B">
      <w:pPr>
        <w:numPr>
          <w:ilvl w:val="0"/>
          <w:numId w:val="2"/>
        </w:numPr>
        <w:spacing w:before="120" w:after="0" w:line="360" w:lineRule="auto"/>
        <w:ind w:left="709"/>
        <w:contextualSpacing/>
        <w:jc w:val="both"/>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Pekerjaan Responden</w:t>
      </w:r>
    </w:p>
    <w:p w:rsidR="00656DCE" w:rsidRPr="00DE796B" w:rsidRDefault="00656DCE" w:rsidP="00DE796B">
      <w:pPr>
        <w:spacing w:before="120" w:after="0" w:line="360" w:lineRule="auto"/>
        <w:ind w:left="709"/>
        <w:contextualSpacing/>
        <w:jc w:val="both"/>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 xml:space="preserve">Distribusi </w:t>
      </w:r>
      <w:r w:rsidRPr="00DE796B">
        <w:rPr>
          <w:rFonts w:ascii="Times New Roman" w:eastAsia="Times New Roman" w:hAnsi="Times New Roman" w:cs="Times New Roman"/>
          <w:sz w:val="24"/>
          <w:szCs w:val="24"/>
        </w:rPr>
        <w:t>p</w:t>
      </w:r>
      <w:r w:rsidRPr="00DE796B">
        <w:rPr>
          <w:rFonts w:ascii="Times New Roman" w:eastAsia="Times New Roman" w:hAnsi="Times New Roman" w:cs="Times New Roman"/>
          <w:sz w:val="24"/>
          <w:szCs w:val="24"/>
          <w:lang w:val="id-ID"/>
        </w:rPr>
        <w:t>ekerjaan responden adalah sebagai berikut :</w:t>
      </w:r>
    </w:p>
    <w:p w:rsidR="00656DCE" w:rsidRPr="00DE796B" w:rsidRDefault="001C4357"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 xml:space="preserve">Tabel </w:t>
      </w:r>
      <w:r w:rsidR="00656DCE" w:rsidRPr="00DE796B">
        <w:rPr>
          <w:rFonts w:ascii="Times New Roman" w:eastAsia="Times New Roman" w:hAnsi="Times New Roman" w:cs="Times New Roman"/>
          <w:sz w:val="24"/>
          <w:szCs w:val="24"/>
          <w:lang w:val="id-ID"/>
        </w:rPr>
        <w:t>3 Distribusi Pekerjaan Responden</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
        <w:gridCol w:w="3092"/>
        <w:gridCol w:w="1444"/>
        <w:gridCol w:w="1949"/>
      </w:tblGrid>
      <w:tr w:rsidR="00656DCE" w:rsidRPr="00DE796B" w:rsidTr="00BE2035">
        <w:tc>
          <w:tcPr>
            <w:tcW w:w="588" w:type="dxa"/>
            <w:tcBorders>
              <w:top w:val="single" w:sz="4" w:space="0" w:color="auto"/>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No</w:t>
            </w:r>
          </w:p>
        </w:tc>
        <w:tc>
          <w:tcPr>
            <w:tcW w:w="3092" w:type="dxa"/>
            <w:tcBorders>
              <w:top w:val="single" w:sz="4" w:space="0" w:color="auto"/>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Jenis Kontrasepsi</w:t>
            </w:r>
          </w:p>
        </w:tc>
        <w:tc>
          <w:tcPr>
            <w:tcW w:w="1444" w:type="dxa"/>
            <w:tcBorders>
              <w:top w:val="single" w:sz="4" w:space="0" w:color="auto"/>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Jumlah</w:t>
            </w:r>
          </w:p>
        </w:tc>
        <w:tc>
          <w:tcPr>
            <w:tcW w:w="1949" w:type="dxa"/>
            <w:tcBorders>
              <w:top w:val="single" w:sz="4" w:space="0" w:color="auto"/>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Presentase (%)</w:t>
            </w:r>
          </w:p>
        </w:tc>
      </w:tr>
      <w:tr w:rsidR="00656DCE" w:rsidRPr="00DE796B" w:rsidTr="00BE2035">
        <w:tc>
          <w:tcPr>
            <w:tcW w:w="588" w:type="dxa"/>
            <w:tcBorders>
              <w:top w:val="single" w:sz="4" w:space="0" w:color="auto"/>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1</w:t>
            </w:r>
          </w:p>
        </w:tc>
        <w:tc>
          <w:tcPr>
            <w:tcW w:w="3092" w:type="dxa"/>
            <w:tcBorders>
              <w:top w:val="single" w:sz="4" w:space="0" w:color="auto"/>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Bekerja</w:t>
            </w:r>
          </w:p>
        </w:tc>
        <w:tc>
          <w:tcPr>
            <w:tcW w:w="1444" w:type="dxa"/>
            <w:tcBorders>
              <w:top w:val="single" w:sz="4" w:space="0" w:color="auto"/>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41</w:t>
            </w:r>
          </w:p>
        </w:tc>
        <w:tc>
          <w:tcPr>
            <w:tcW w:w="1949" w:type="dxa"/>
            <w:tcBorders>
              <w:top w:val="single" w:sz="4" w:space="0" w:color="auto"/>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73.79</w:t>
            </w:r>
          </w:p>
        </w:tc>
      </w:tr>
      <w:tr w:rsidR="00656DCE" w:rsidRPr="00DE796B" w:rsidTr="00BE2035">
        <w:tc>
          <w:tcPr>
            <w:tcW w:w="588"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2</w:t>
            </w:r>
          </w:p>
        </w:tc>
        <w:tc>
          <w:tcPr>
            <w:tcW w:w="3092"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Tidak Bekerja</w:t>
            </w:r>
          </w:p>
        </w:tc>
        <w:tc>
          <w:tcPr>
            <w:tcW w:w="1444"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15</w:t>
            </w:r>
          </w:p>
        </w:tc>
        <w:tc>
          <w:tcPr>
            <w:tcW w:w="1949"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26.79</w:t>
            </w:r>
          </w:p>
        </w:tc>
      </w:tr>
      <w:tr w:rsidR="00656DCE" w:rsidRPr="00DE796B" w:rsidTr="00BE2035">
        <w:tc>
          <w:tcPr>
            <w:tcW w:w="3680" w:type="dxa"/>
            <w:gridSpan w:val="2"/>
            <w:tcBorders>
              <w:top w:val="nil"/>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Jumlah Total</w:t>
            </w:r>
          </w:p>
        </w:tc>
        <w:tc>
          <w:tcPr>
            <w:tcW w:w="1444" w:type="dxa"/>
            <w:tcBorders>
              <w:top w:val="nil"/>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56</w:t>
            </w:r>
          </w:p>
        </w:tc>
        <w:tc>
          <w:tcPr>
            <w:tcW w:w="1949" w:type="dxa"/>
            <w:tcBorders>
              <w:top w:val="nil"/>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100</w:t>
            </w:r>
          </w:p>
        </w:tc>
      </w:tr>
    </w:tbl>
    <w:p w:rsidR="00656DCE" w:rsidRPr="00DE796B" w:rsidRDefault="00656DCE" w:rsidP="00DE796B">
      <w:pPr>
        <w:spacing w:before="120" w:after="0" w:line="360" w:lineRule="auto"/>
        <w:ind w:left="993" w:firstLine="425"/>
        <w:contextualSpacing/>
        <w:jc w:val="both"/>
        <w:rPr>
          <w:rFonts w:ascii="Times New Roman" w:eastAsia="Times New Roman" w:hAnsi="Times New Roman" w:cs="Times New Roman"/>
          <w:sz w:val="24"/>
          <w:szCs w:val="24"/>
          <w:lang w:val="id-ID"/>
        </w:rPr>
      </w:pPr>
    </w:p>
    <w:p w:rsidR="00656DCE" w:rsidRPr="00DE796B" w:rsidRDefault="00656DCE" w:rsidP="00DE796B">
      <w:pPr>
        <w:spacing w:before="120" w:after="0" w:line="360" w:lineRule="auto"/>
        <w:ind w:left="709" w:firstLine="567"/>
        <w:contextualSpacing/>
        <w:jc w:val="both"/>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 xml:space="preserve">Berasarkan tabel di atas dapat dilihat bahwa dari 56 responden, mayoritas responden </w:t>
      </w:r>
      <w:r w:rsidRPr="00DE796B">
        <w:rPr>
          <w:rFonts w:ascii="Times New Roman" w:eastAsia="Times New Roman" w:hAnsi="Times New Roman" w:cs="Times New Roman"/>
          <w:sz w:val="24"/>
          <w:szCs w:val="24"/>
        </w:rPr>
        <w:t xml:space="preserve">bekerja yaitu sebanyak </w:t>
      </w:r>
      <w:r w:rsidRPr="00DE796B">
        <w:rPr>
          <w:rFonts w:ascii="Times New Roman" w:eastAsia="Times New Roman" w:hAnsi="Times New Roman" w:cs="Times New Roman"/>
          <w:sz w:val="24"/>
          <w:szCs w:val="24"/>
          <w:lang w:val="id-ID"/>
        </w:rPr>
        <w:t>41 responden (73.79%), dan 15 responden (26.79%) yang tidak bekerja.</w:t>
      </w:r>
    </w:p>
    <w:p w:rsidR="00656DCE" w:rsidRPr="00DE796B" w:rsidRDefault="00656DCE" w:rsidP="00DE796B">
      <w:pPr>
        <w:numPr>
          <w:ilvl w:val="0"/>
          <w:numId w:val="2"/>
        </w:numPr>
        <w:spacing w:before="120" w:after="0" w:line="360" w:lineRule="auto"/>
        <w:ind w:left="709"/>
        <w:contextualSpacing/>
        <w:jc w:val="both"/>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Pengetahuan Responden</w:t>
      </w:r>
    </w:p>
    <w:p w:rsidR="00656DCE" w:rsidRPr="00DE796B" w:rsidRDefault="001C4357"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 xml:space="preserve">Tabel </w:t>
      </w:r>
      <w:r w:rsidR="00656DCE" w:rsidRPr="00DE796B">
        <w:rPr>
          <w:rFonts w:ascii="Times New Roman" w:eastAsia="Times New Roman" w:hAnsi="Times New Roman" w:cs="Times New Roman"/>
          <w:sz w:val="24"/>
          <w:szCs w:val="24"/>
          <w:lang w:val="id-ID"/>
        </w:rPr>
        <w:t>4 Distribusi Pengetahuan Responden</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
        <w:gridCol w:w="3092"/>
        <w:gridCol w:w="1444"/>
        <w:gridCol w:w="1949"/>
      </w:tblGrid>
      <w:tr w:rsidR="00656DCE" w:rsidRPr="00DE796B" w:rsidTr="00BE2035">
        <w:tc>
          <w:tcPr>
            <w:tcW w:w="588" w:type="dxa"/>
            <w:tcBorders>
              <w:top w:val="single" w:sz="4" w:space="0" w:color="auto"/>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No</w:t>
            </w:r>
          </w:p>
        </w:tc>
        <w:tc>
          <w:tcPr>
            <w:tcW w:w="3092" w:type="dxa"/>
            <w:tcBorders>
              <w:top w:val="single" w:sz="4" w:space="0" w:color="auto"/>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Tingkat</w:t>
            </w:r>
          </w:p>
        </w:tc>
        <w:tc>
          <w:tcPr>
            <w:tcW w:w="1444" w:type="dxa"/>
            <w:tcBorders>
              <w:top w:val="single" w:sz="4" w:space="0" w:color="auto"/>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Jumlah</w:t>
            </w:r>
          </w:p>
        </w:tc>
        <w:tc>
          <w:tcPr>
            <w:tcW w:w="1949" w:type="dxa"/>
            <w:tcBorders>
              <w:top w:val="single" w:sz="4" w:space="0" w:color="auto"/>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Presentase (%)</w:t>
            </w:r>
          </w:p>
        </w:tc>
      </w:tr>
      <w:tr w:rsidR="00656DCE" w:rsidRPr="00DE796B" w:rsidTr="00BE2035">
        <w:tc>
          <w:tcPr>
            <w:tcW w:w="588" w:type="dxa"/>
            <w:tcBorders>
              <w:top w:val="single" w:sz="4" w:space="0" w:color="auto"/>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1</w:t>
            </w:r>
          </w:p>
        </w:tc>
        <w:tc>
          <w:tcPr>
            <w:tcW w:w="3092" w:type="dxa"/>
            <w:tcBorders>
              <w:top w:val="single" w:sz="4" w:space="0" w:color="auto"/>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Baik</w:t>
            </w:r>
          </w:p>
        </w:tc>
        <w:tc>
          <w:tcPr>
            <w:tcW w:w="1444" w:type="dxa"/>
            <w:tcBorders>
              <w:top w:val="single" w:sz="4" w:space="0" w:color="auto"/>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18</w:t>
            </w:r>
          </w:p>
        </w:tc>
        <w:tc>
          <w:tcPr>
            <w:tcW w:w="1949" w:type="dxa"/>
            <w:tcBorders>
              <w:top w:val="single" w:sz="4" w:space="0" w:color="auto"/>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32.14</w:t>
            </w:r>
          </w:p>
        </w:tc>
      </w:tr>
      <w:tr w:rsidR="00656DCE" w:rsidRPr="00DE796B" w:rsidTr="00BE2035">
        <w:tc>
          <w:tcPr>
            <w:tcW w:w="588"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2</w:t>
            </w:r>
          </w:p>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rPr>
            </w:pPr>
            <w:r w:rsidRPr="00DE796B">
              <w:rPr>
                <w:rFonts w:ascii="Times New Roman" w:eastAsia="Times New Roman" w:hAnsi="Times New Roman" w:cs="Times New Roman"/>
                <w:sz w:val="24"/>
                <w:szCs w:val="24"/>
              </w:rPr>
              <w:t>3</w:t>
            </w:r>
          </w:p>
        </w:tc>
        <w:tc>
          <w:tcPr>
            <w:tcW w:w="3092"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Cukup</w:t>
            </w:r>
          </w:p>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Kurang</w:t>
            </w:r>
          </w:p>
        </w:tc>
        <w:tc>
          <w:tcPr>
            <w:tcW w:w="1444"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34</w:t>
            </w:r>
          </w:p>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4</w:t>
            </w:r>
          </w:p>
        </w:tc>
        <w:tc>
          <w:tcPr>
            <w:tcW w:w="1949"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60.72</w:t>
            </w:r>
          </w:p>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7.14</w:t>
            </w:r>
          </w:p>
        </w:tc>
      </w:tr>
      <w:tr w:rsidR="00656DCE" w:rsidRPr="00DE796B" w:rsidTr="00BE2035">
        <w:tc>
          <w:tcPr>
            <w:tcW w:w="3680" w:type="dxa"/>
            <w:gridSpan w:val="2"/>
            <w:tcBorders>
              <w:top w:val="nil"/>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Jumlah Total</w:t>
            </w:r>
          </w:p>
        </w:tc>
        <w:tc>
          <w:tcPr>
            <w:tcW w:w="1444" w:type="dxa"/>
            <w:tcBorders>
              <w:top w:val="nil"/>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56</w:t>
            </w:r>
          </w:p>
        </w:tc>
        <w:tc>
          <w:tcPr>
            <w:tcW w:w="1949" w:type="dxa"/>
            <w:tcBorders>
              <w:top w:val="nil"/>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100</w:t>
            </w:r>
          </w:p>
        </w:tc>
      </w:tr>
    </w:tbl>
    <w:p w:rsidR="00656DCE" w:rsidRPr="00DE796B" w:rsidRDefault="00656DCE" w:rsidP="00DE796B">
      <w:pPr>
        <w:spacing w:before="120" w:after="0" w:line="360" w:lineRule="auto"/>
        <w:ind w:left="1080"/>
        <w:contextualSpacing/>
        <w:jc w:val="both"/>
        <w:rPr>
          <w:rFonts w:ascii="Times New Roman" w:eastAsia="Times New Roman" w:hAnsi="Times New Roman" w:cs="Times New Roman"/>
          <w:sz w:val="24"/>
          <w:szCs w:val="24"/>
          <w:lang w:val="id-ID"/>
        </w:rPr>
      </w:pPr>
    </w:p>
    <w:p w:rsidR="00656DCE" w:rsidRPr="00DE796B" w:rsidRDefault="00656DCE" w:rsidP="00DE796B">
      <w:pPr>
        <w:spacing w:before="120" w:after="0" w:line="360" w:lineRule="auto"/>
        <w:ind w:left="709" w:firstLine="567"/>
        <w:contextualSpacing/>
        <w:jc w:val="both"/>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lastRenderedPageBreak/>
        <w:t>Ber</w:t>
      </w:r>
      <w:r w:rsidRPr="00DE796B">
        <w:rPr>
          <w:rFonts w:ascii="Times New Roman" w:eastAsia="Times New Roman" w:hAnsi="Times New Roman" w:cs="Times New Roman"/>
          <w:sz w:val="24"/>
          <w:szCs w:val="24"/>
        </w:rPr>
        <w:t>d</w:t>
      </w:r>
      <w:r w:rsidRPr="00DE796B">
        <w:rPr>
          <w:rFonts w:ascii="Times New Roman" w:eastAsia="Times New Roman" w:hAnsi="Times New Roman" w:cs="Times New Roman"/>
          <w:sz w:val="24"/>
          <w:szCs w:val="24"/>
          <w:lang w:val="id-ID"/>
        </w:rPr>
        <w:t xml:space="preserve">asarkan tabel di atas dapat dilihat bahwa dari 56 responden, mayoritas responden </w:t>
      </w:r>
      <w:r w:rsidRPr="00DE796B">
        <w:rPr>
          <w:rFonts w:ascii="Times New Roman" w:eastAsia="Times New Roman" w:hAnsi="Times New Roman" w:cs="Times New Roman"/>
          <w:sz w:val="24"/>
          <w:szCs w:val="24"/>
        </w:rPr>
        <w:t xml:space="preserve">mempunyai pengetahuan </w:t>
      </w:r>
      <w:r w:rsidRPr="00DE796B">
        <w:rPr>
          <w:rFonts w:ascii="Times New Roman" w:eastAsia="Times New Roman" w:hAnsi="Times New Roman" w:cs="Times New Roman"/>
          <w:sz w:val="24"/>
          <w:szCs w:val="24"/>
          <w:lang w:val="id-ID"/>
        </w:rPr>
        <w:t>cukuptentang ASI eksklusif</w:t>
      </w:r>
      <w:r w:rsidRPr="00DE796B">
        <w:rPr>
          <w:rFonts w:ascii="Times New Roman" w:eastAsia="Times New Roman" w:hAnsi="Times New Roman" w:cs="Times New Roman"/>
          <w:sz w:val="24"/>
          <w:szCs w:val="24"/>
        </w:rPr>
        <w:t xml:space="preserve"> yaitu sebanyak </w:t>
      </w:r>
      <w:r w:rsidRPr="00DE796B">
        <w:rPr>
          <w:rFonts w:ascii="Times New Roman" w:eastAsia="Times New Roman" w:hAnsi="Times New Roman" w:cs="Times New Roman"/>
          <w:sz w:val="24"/>
          <w:szCs w:val="24"/>
          <w:lang w:val="id-ID"/>
        </w:rPr>
        <w:t>34 responden (60.72%), 18 responden (32.14%) yang berpengetahuan baik dan 4 responden (7.14%) berpengetahuan kurang.</w:t>
      </w:r>
    </w:p>
    <w:p w:rsidR="00656DCE" w:rsidRPr="00DE796B" w:rsidRDefault="001C4357" w:rsidP="00DE796B">
      <w:pPr>
        <w:numPr>
          <w:ilvl w:val="0"/>
          <w:numId w:val="2"/>
        </w:numPr>
        <w:spacing w:before="120" w:after="0" w:line="360" w:lineRule="auto"/>
        <w:ind w:left="709"/>
        <w:contextualSpacing/>
        <w:jc w:val="both"/>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Distribusi</w:t>
      </w:r>
      <w:r w:rsidR="00656DCE" w:rsidRPr="00DE796B">
        <w:rPr>
          <w:rFonts w:ascii="Times New Roman" w:eastAsia="Times New Roman" w:hAnsi="Times New Roman" w:cs="Times New Roman"/>
          <w:b/>
          <w:sz w:val="24"/>
          <w:szCs w:val="24"/>
          <w:lang w:val="id-ID"/>
        </w:rPr>
        <w:t xml:space="preserve"> Pemberian ASI </w:t>
      </w:r>
      <w:r w:rsidRPr="00DE796B">
        <w:rPr>
          <w:rFonts w:ascii="Times New Roman" w:eastAsia="Times New Roman" w:hAnsi="Times New Roman" w:cs="Times New Roman"/>
          <w:b/>
          <w:sz w:val="24"/>
          <w:szCs w:val="24"/>
        </w:rPr>
        <w:t xml:space="preserve">secara </w:t>
      </w:r>
      <w:r w:rsidR="00656DCE" w:rsidRPr="00DE796B">
        <w:rPr>
          <w:rFonts w:ascii="Times New Roman" w:eastAsia="Times New Roman" w:hAnsi="Times New Roman" w:cs="Times New Roman"/>
          <w:b/>
          <w:sz w:val="24"/>
          <w:szCs w:val="24"/>
          <w:lang w:val="id-ID"/>
        </w:rPr>
        <w:t>Eksklusif</w:t>
      </w:r>
    </w:p>
    <w:p w:rsidR="00656DCE" w:rsidRPr="00DE796B" w:rsidRDefault="00656DCE" w:rsidP="00DE796B">
      <w:pPr>
        <w:spacing w:before="120" w:after="0" w:line="360" w:lineRule="auto"/>
        <w:ind w:left="709"/>
        <w:contextualSpacing/>
        <w:jc w:val="both"/>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Distribusi  pemberian ASI</w:t>
      </w:r>
      <w:r w:rsidR="001C4357" w:rsidRPr="00DE796B">
        <w:rPr>
          <w:rFonts w:ascii="Times New Roman" w:eastAsia="Times New Roman" w:hAnsi="Times New Roman" w:cs="Times New Roman"/>
          <w:sz w:val="24"/>
          <w:szCs w:val="24"/>
        </w:rPr>
        <w:t xml:space="preserve"> secara</w:t>
      </w:r>
      <w:r w:rsidRPr="00DE796B">
        <w:rPr>
          <w:rFonts w:ascii="Times New Roman" w:eastAsia="Times New Roman" w:hAnsi="Times New Roman" w:cs="Times New Roman"/>
          <w:sz w:val="24"/>
          <w:szCs w:val="24"/>
          <w:lang w:val="id-ID"/>
        </w:rPr>
        <w:t xml:space="preserve"> eksklusif adalah sebagaiberikut :</w:t>
      </w:r>
    </w:p>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T</w:t>
      </w:r>
      <w:r w:rsidR="001C4357" w:rsidRPr="00DE796B">
        <w:rPr>
          <w:rFonts w:ascii="Times New Roman" w:eastAsia="Times New Roman" w:hAnsi="Times New Roman" w:cs="Times New Roman"/>
          <w:sz w:val="24"/>
          <w:szCs w:val="24"/>
          <w:lang w:val="id-ID"/>
        </w:rPr>
        <w:t xml:space="preserve">abel </w:t>
      </w:r>
      <w:r w:rsidRPr="00DE796B">
        <w:rPr>
          <w:rFonts w:ascii="Times New Roman" w:eastAsia="Times New Roman" w:hAnsi="Times New Roman" w:cs="Times New Roman"/>
          <w:sz w:val="24"/>
          <w:szCs w:val="24"/>
          <w:lang w:val="id-ID"/>
        </w:rPr>
        <w:t xml:space="preserve">5 Distribusi pemberian ASI </w:t>
      </w:r>
      <w:r w:rsidR="001C4357" w:rsidRPr="00DE796B">
        <w:rPr>
          <w:rFonts w:ascii="Times New Roman" w:eastAsia="Times New Roman" w:hAnsi="Times New Roman" w:cs="Times New Roman"/>
          <w:sz w:val="24"/>
          <w:szCs w:val="24"/>
        </w:rPr>
        <w:t xml:space="preserve">secara </w:t>
      </w:r>
      <w:r w:rsidRPr="00DE796B">
        <w:rPr>
          <w:rFonts w:ascii="Times New Roman" w:eastAsia="Times New Roman" w:hAnsi="Times New Roman" w:cs="Times New Roman"/>
          <w:sz w:val="24"/>
          <w:szCs w:val="24"/>
          <w:lang w:val="id-ID"/>
        </w:rPr>
        <w:t>eksklusif</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
        <w:gridCol w:w="3092"/>
        <w:gridCol w:w="1444"/>
        <w:gridCol w:w="1949"/>
      </w:tblGrid>
      <w:tr w:rsidR="00656DCE" w:rsidRPr="00DE796B" w:rsidTr="00BE2035">
        <w:tc>
          <w:tcPr>
            <w:tcW w:w="588" w:type="dxa"/>
            <w:tcBorders>
              <w:top w:val="single" w:sz="4" w:space="0" w:color="auto"/>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No</w:t>
            </w:r>
          </w:p>
        </w:tc>
        <w:tc>
          <w:tcPr>
            <w:tcW w:w="3092" w:type="dxa"/>
            <w:tcBorders>
              <w:top w:val="single" w:sz="4" w:space="0" w:color="auto"/>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Jenis Kontrasepsi</w:t>
            </w:r>
          </w:p>
        </w:tc>
        <w:tc>
          <w:tcPr>
            <w:tcW w:w="1444" w:type="dxa"/>
            <w:tcBorders>
              <w:top w:val="single" w:sz="4" w:space="0" w:color="auto"/>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Jumlah</w:t>
            </w:r>
          </w:p>
        </w:tc>
        <w:tc>
          <w:tcPr>
            <w:tcW w:w="1949" w:type="dxa"/>
            <w:tcBorders>
              <w:top w:val="single" w:sz="4" w:space="0" w:color="auto"/>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Presentase (%)</w:t>
            </w:r>
          </w:p>
        </w:tc>
      </w:tr>
      <w:tr w:rsidR="00656DCE" w:rsidRPr="00DE796B" w:rsidTr="00BE2035">
        <w:tc>
          <w:tcPr>
            <w:tcW w:w="588" w:type="dxa"/>
            <w:tcBorders>
              <w:top w:val="single" w:sz="4" w:space="0" w:color="auto"/>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1</w:t>
            </w:r>
          </w:p>
        </w:tc>
        <w:tc>
          <w:tcPr>
            <w:tcW w:w="3092" w:type="dxa"/>
            <w:tcBorders>
              <w:top w:val="single" w:sz="4" w:space="0" w:color="auto"/>
              <w:left w:val="nil"/>
              <w:bottom w:val="nil"/>
              <w:right w:val="nil"/>
            </w:tcBorders>
          </w:tcPr>
          <w:p w:rsidR="00656DCE" w:rsidRPr="00DE796B" w:rsidRDefault="001C4357"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ASI eksklusif</w:t>
            </w:r>
          </w:p>
        </w:tc>
        <w:tc>
          <w:tcPr>
            <w:tcW w:w="1444" w:type="dxa"/>
            <w:tcBorders>
              <w:top w:val="single" w:sz="4" w:space="0" w:color="auto"/>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47</w:t>
            </w:r>
          </w:p>
        </w:tc>
        <w:tc>
          <w:tcPr>
            <w:tcW w:w="1949" w:type="dxa"/>
            <w:tcBorders>
              <w:top w:val="single" w:sz="4" w:space="0" w:color="auto"/>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83.93</w:t>
            </w:r>
          </w:p>
        </w:tc>
      </w:tr>
      <w:tr w:rsidR="00656DCE" w:rsidRPr="00DE796B" w:rsidTr="00BE2035">
        <w:tc>
          <w:tcPr>
            <w:tcW w:w="588"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2</w:t>
            </w:r>
          </w:p>
        </w:tc>
        <w:tc>
          <w:tcPr>
            <w:tcW w:w="3092"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rPr>
              <w:t xml:space="preserve">Tidak </w:t>
            </w:r>
            <w:r w:rsidR="001C4357" w:rsidRPr="00DE796B">
              <w:rPr>
                <w:rFonts w:ascii="Times New Roman" w:eastAsia="Times New Roman" w:hAnsi="Times New Roman" w:cs="Times New Roman"/>
                <w:sz w:val="24"/>
                <w:szCs w:val="24"/>
                <w:lang w:val="id-ID"/>
              </w:rPr>
              <w:t>ASI eksklusif</w:t>
            </w:r>
          </w:p>
        </w:tc>
        <w:tc>
          <w:tcPr>
            <w:tcW w:w="1444"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9</w:t>
            </w:r>
          </w:p>
        </w:tc>
        <w:tc>
          <w:tcPr>
            <w:tcW w:w="1949" w:type="dxa"/>
            <w:tcBorders>
              <w:top w:val="nil"/>
              <w:left w:val="nil"/>
              <w:bottom w:val="nil"/>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16.07</w:t>
            </w:r>
          </w:p>
        </w:tc>
      </w:tr>
      <w:tr w:rsidR="00656DCE" w:rsidRPr="00DE796B" w:rsidTr="00BE2035">
        <w:tc>
          <w:tcPr>
            <w:tcW w:w="3680" w:type="dxa"/>
            <w:gridSpan w:val="2"/>
            <w:tcBorders>
              <w:top w:val="nil"/>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Jumlah Total</w:t>
            </w:r>
          </w:p>
        </w:tc>
        <w:tc>
          <w:tcPr>
            <w:tcW w:w="1444" w:type="dxa"/>
            <w:tcBorders>
              <w:top w:val="nil"/>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56</w:t>
            </w:r>
          </w:p>
        </w:tc>
        <w:tc>
          <w:tcPr>
            <w:tcW w:w="1949" w:type="dxa"/>
            <w:tcBorders>
              <w:top w:val="nil"/>
              <w:left w:val="nil"/>
              <w:bottom w:val="single" w:sz="4" w:space="0" w:color="auto"/>
              <w:right w:val="nil"/>
            </w:tcBorders>
          </w:tcPr>
          <w:p w:rsidR="00656DCE" w:rsidRPr="00DE796B" w:rsidRDefault="00656DCE" w:rsidP="00DE796B">
            <w:pPr>
              <w:spacing w:before="120" w:after="0" w:line="360" w:lineRule="auto"/>
              <w:contextualSpacing/>
              <w:jc w:val="center"/>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100</w:t>
            </w:r>
          </w:p>
        </w:tc>
      </w:tr>
    </w:tbl>
    <w:p w:rsidR="00656DCE" w:rsidRPr="00DE796B" w:rsidRDefault="00656DCE" w:rsidP="00DE796B">
      <w:pPr>
        <w:spacing w:before="120" w:after="0" w:line="360" w:lineRule="auto"/>
        <w:ind w:left="709" w:firstLine="567"/>
        <w:contextualSpacing/>
        <w:jc w:val="both"/>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Ber</w:t>
      </w:r>
      <w:r w:rsidR="00DE796B">
        <w:rPr>
          <w:rFonts w:ascii="Times New Roman" w:eastAsia="Times New Roman" w:hAnsi="Times New Roman" w:cs="Times New Roman"/>
          <w:sz w:val="24"/>
          <w:szCs w:val="24"/>
        </w:rPr>
        <w:t>d</w:t>
      </w:r>
      <w:r w:rsidRPr="00DE796B">
        <w:rPr>
          <w:rFonts w:ascii="Times New Roman" w:eastAsia="Times New Roman" w:hAnsi="Times New Roman" w:cs="Times New Roman"/>
          <w:sz w:val="24"/>
          <w:szCs w:val="24"/>
          <w:lang w:val="id-ID"/>
        </w:rPr>
        <w:t>asarkan tabel di atas dapat dilihat bahwa dari 56</w:t>
      </w:r>
      <w:r w:rsidR="001C4357" w:rsidRPr="00DE796B">
        <w:rPr>
          <w:rFonts w:ascii="Times New Roman" w:eastAsia="Times New Roman" w:hAnsi="Times New Roman" w:cs="Times New Roman"/>
          <w:sz w:val="24"/>
          <w:szCs w:val="24"/>
          <w:lang w:val="id-ID"/>
        </w:rPr>
        <w:t xml:space="preserve"> responden, mayoritas responden</w:t>
      </w:r>
      <w:r w:rsidR="001C4357" w:rsidRPr="00DE796B">
        <w:rPr>
          <w:rFonts w:ascii="Times New Roman" w:eastAsia="Times New Roman" w:hAnsi="Times New Roman" w:cs="Times New Roman"/>
          <w:sz w:val="24"/>
          <w:szCs w:val="24"/>
        </w:rPr>
        <w:t xml:space="preserve">memberikan </w:t>
      </w:r>
      <w:r w:rsidRPr="00DE796B">
        <w:rPr>
          <w:rFonts w:ascii="Times New Roman" w:eastAsia="Times New Roman" w:hAnsi="Times New Roman" w:cs="Times New Roman"/>
          <w:sz w:val="24"/>
          <w:szCs w:val="24"/>
          <w:lang w:val="id-ID"/>
        </w:rPr>
        <w:t xml:space="preserve">ASI </w:t>
      </w:r>
      <w:r w:rsidR="001C4357" w:rsidRPr="00DE796B">
        <w:rPr>
          <w:rFonts w:ascii="Times New Roman" w:eastAsia="Times New Roman" w:hAnsi="Times New Roman" w:cs="Times New Roman"/>
          <w:sz w:val="24"/>
          <w:szCs w:val="24"/>
        </w:rPr>
        <w:t xml:space="preserve">secara </w:t>
      </w:r>
      <w:r w:rsidR="001C4357" w:rsidRPr="00DE796B">
        <w:rPr>
          <w:rFonts w:ascii="Times New Roman" w:eastAsia="Times New Roman" w:hAnsi="Times New Roman" w:cs="Times New Roman"/>
          <w:sz w:val="24"/>
          <w:szCs w:val="24"/>
          <w:lang w:val="id-ID"/>
        </w:rPr>
        <w:t xml:space="preserve">eksklusif </w:t>
      </w:r>
      <w:r w:rsidRPr="00DE796B">
        <w:rPr>
          <w:rFonts w:ascii="Times New Roman" w:eastAsia="Times New Roman" w:hAnsi="Times New Roman" w:cs="Times New Roman"/>
          <w:sz w:val="24"/>
          <w:szCs w:val="24"/>
          <w:lang w:val="id-ID"/>
        </w:rPr>
        <w:t>sebanyak 47 responden (83.93%), dan 9 responden (16.07%</w:t>
      </w:r>
      <w:r w:rsidR="001C4357" w:rsidRPr="00DE796B">
        <w:rPr>
          <w:rFonts w:ascii="Times New Roman" w:eastAsia="Times New Roman" w:hAnsi="Times New Roman" w:cs="Times New Roman"/>
          <w:sz w:val="24"/>
          <w:szCs w:val="24"/>
          <w:lang w:val="id-ID"/>
        </w:rPr>
        <w:t>) yang tidak</w:t>
      </w:r>
      <w:r w:rsidRPr="00DE796B">
        <w:rPr>
          <w:rFonts w:ascii="Times New Roman" w:eastAsia="Times New Roman" w:hAnsi="Times New Roman" w:cs="Times New Roman"/>
          <w:sz w:val="24"/>
          <w:szCs w:val="24"/>
          <w:lang w:val="id-ID"/>
        </w:rPr>
        <w:t xml:space="preserve"> pemberian ASI </w:t>
      </w:r>
      <w:r w:rsidR="001C4357" w:rsidRPr="00DE796B">
        <w:rPr>
          <w:rFonts w:ascii="Times New Roman" w:eastAsia="Times New Roman" w:hAnsi="Times New Roman" w:cs="Times New Roman"/>
          <w:sz w:val="24"/>
          <w:szCs w:val="24"/>
        </w:rPr>
        <w:t xml:space="preserve">secara </w:t>
      </w:r>
      <w:r w:rsidRPr="00DE796B">
        <w:rPr>
          <w:rFonts w:ascii="Times New Roman" w:eastAsia="Times New Roman" w:hAnsi="Times New Roman" w:cs="Times New Roman"/>
          <w:sz w:val="24"/>
          <w:szCs w:val="24"/>
          <w:lang w:val="id-ID"/>
        </w:rPr>
        <w:t>ek</w:t>
      </w:r>
      <w:r w:rsidR="001C4357" w:rsidRPr="00DE796B">
        <w:rPr>
          <w:rFonts w:ascii="Times New Roman" w:eastAsia="Times New Roman" w:hAnsi="Times New Roman" w:cs="Times New Roman"/>
          <w:sz w:val="24"/>
          <w:szCs w:val="24"/>
          <w:lang w:val="id-ID"/>
        </w:rPr>
        <w:t>sklusif</w:t>
      </w:r>
      <w:r w:rsidRPr="00DE796B">
        <w:rPr>
          <w:rFonts w:ascii="Times New Roman" w:eastAsia="Times New Roman" w:hAnsi="Times New Roman" w:cs="Times New Roman"/>
          <w:sz w:val="24"/>
          <w:szCs w:val="24"/>
          <w:lang w:val="id-ID"/>
        </w:rPr>
        <w:t>.</w:t>
      </w:r>
    </w:p>
    <w:p w:rsidR="00656DCE" w:rsidRPr="00DE796B" w:rsidRDefault="00656DCE" w:rsidP="00DE796B">
      <w:pPr>
        <w:numPr>
          <w:ilvl w:val="0"/>
          <w:numId w:val="1"/>
        </w:numPr>
        <w:spacing w:before="120" w:after="0" w:line="360" w:lineRule="auto"/>
        <w:ind w:left="426"/>
        <w:contextualSpacing/>
        <w:jc w:val="both"/>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Analisis Bivariat</w:t>
      </w:r>
    </w:p>
    <w:p w:rsidR="00656DCE" w:rsidRPr="00DE796B" w:rsidRDefault="00656DCE" w:rsidP="00DE796B">
      <w:pPr>
        <w:numPr>
          <w:ilvl w:val="0"/>
          <w:numId w:val="3"/>
        </w:numPr>
        <w:spacing w:before="120" w:after="0" w:line="360" w:lineRule="auto"/>
        <w:ind w:left="851" w:hanging="425"/>
        <w:contextualSpacing/>
        <w:jc w:val="both"/>
        <w:rPr>
          <w:rFonts w:ascii="Times New Roman" w:eastAsia="Times New Roman" w:hAnsi="Times New Roman" w:cs="Times New Roman"/>
          <w:b/>
          <w:sz w:val="24"/>
          <w:szCs w:val="24"/>
          <w:lang w:val="id-ID"/>
        </w:rPr>
      </w:pPr>
      <w:r w:rsidRPr="00DE796B">
        <w:rPr>
          <w:rFonts w:ascii="Times New Roman" w:eastAsia="Times New Roman" w:hAnsi="Times New Roman" w:cs="Times New Roman"/>
          <w:b/>
          <w:sz w:val="24"/>
          <w:szCs w:val="24"/>
          <w:lang w:val="id-ID"/>
        </w:rPr>
        <w:t xml:space="preserve">Hubungan antara Pengetahuan Ibu dengan </w:t>
      </w:r>
      <w:r w:rsidR="00CF4D99" w:rsidRPr="00DE796B">
        <w:rPr>
          <w:rFonts w:ascii="Times New Roman" w:eastAsia="Times New Roman" w:hAnsi="Times New Roman" w:cs="Times New Roman"/>
          <w:b/>
          <w:sz w:val="24"/>
          <w:szCs w:val="24"/>
        </w:rPr>
        <w:t>Implementasi</w:t>
      </w:r>
      <w:r w:rsidRPr="00DE796B">
        <w:rPr>
          <w:rFonts w:ascii="Times New Roman" w:eastAsia="Times New Roman" w:hAnsi="Times New Roman" w:cs="Times New Roman"/>
          <w:b/>
          <w:sz w:val="24"/>
          <w:szCs w:val="24"/>
          <w:lang w:val="id-ID"/>
        </w:rPr>
        <w:t xml:space="preserve"> Pemberian ASI Eksklusif</w:t>
      </w:r>
    </w:p>
    <w:p w:rsidR="00656DCE" w:rsidRPr="00DE796B" w:rsidRDefault="00656DCE" w:rsidP="00DE796B">
      <w:pPr>
        <w:spacing w:before="120" w:after="0" w:line="360" w:lineRule="auto"/>
        <w:ind w:left="709"/>
        <w:contextualSpacing/>
        <w:rPr>
          <w:rFonts w:ascii="Times New Roman" w:eastAsia="Times New Roman" w:hAnsi="Times New Roman" w:cs="Times New Roman"/>
          <w:sz w:val="24"/>
          <w:szCs w:val="24"/>
          <w:lang w:val="id-ID"/>
        </w:rPr>
      </w:pPr>
      <w:r w:rsidRPr="00DE796B">
        <w:rPr>
          <w:rFonts w:ascii="Times New Roman" w:eastAsia="Times New Roman" w:hAnsi="Times New Roman" w:cs="Times New Roman"/>
          <w:sz w:val="24"/>
          <w:szCs w:val="24"/>
          <w:lang w:val="id-ID"/>
        </w:rPr>
        <w:t>Tabel</w:t>
      </w:r>
      <w:r w:rsidR="006D2AA7" w:rsidRPr="00DE796B">
        <w:rPr>
          <w:rFonts w:ascii="Times New Roman" w:eastAsia="Times New Roman" w:hAnsi="Times New Roman" w:cs="Times New Roman"/>
          <w:sz w:val="24"/>
          <w:szCs w:val="24"/>
          <w:lang w:val="id-ID"/>
        </w:rPr>
        <w:t xml:space="preserve"> 6 Crostabulasi Pengetahuan Ibu</w:t>
      </w:r>
      <w:r w:rsidRPr="00DE796B">
        <w:rPr>
          <w:rFonts w:ascii="Times New Roman" w:eastAsia="Times New Roman" w:hAnsi="Times New Roman" w:cs="Times New Roman"/>
          <w:sz w:val="24"/>
          <w:szCs w:val="24"/>
          <w:lang w:val="id-ID"/>
        </w:rPr>
        <w:t xml:space="preserve"> dengan </w:t>
      </w:r>
      <w:r w:rsidR="00CF4D99" w:rsidRPr="00DE796B">
        <w:rPr>
          <w:rFonts w:ascii="Times New Roman" w:eastAsia="Times New Roman" w:hAnsi="Times New Roman" w:cs="Times New Roman"/>
          <w:sz w:val="24"/>
          <w:szCs w:val="24"/>
          <w:lang w:val="id-ID"/>
        </w:rPr>
        <w:t>pemberian ASI</w:t>
      </w:r>
      <w:r w:rsidRPr="00DE796B">
        <w:rPr>
          <w:rFonts w:ascii="Times New Roman" w:eastAsia="Times New Roman" w:hAnsi="Times New Roman" w:cs="Times New Roman"/>
          <w:sz w:val="24"/>
          <w:szCs w:val="24"/>
          <w:lang w:val="id-ID"/>
        </w:rPr>
        <w:t>eksklusif</w:t>
      </w:r>
    </w:p>
    <w:tbl>
      <w:tblPr>
        <w:tblW w:w="7087" w:type="dxa"/>
        <w:tblInd w:w="817" w:type="dxa"/>
        <w:tblBorders>
          <w:top w:val="single" w:sz="4" w:space="0" w:color="auto"/>
          <w:bottom w:val="single" w:sz="4" w:space="0" w:color="auto"/>
          <w:insideH w:val="single" w:sz="4" w:space="0" w:color="auto"/>
          <w:insideV w:val="single" w:sz="4" w:space="0" w:color="auto"/>
        </w:tblBorders>
        <w:tblLook w:val="04A0"/>
      </w:tblPr>
      <w:tblGrid>
        <w:gridCol w:w="709"/>
        <w:gridCol w:w="1984"/>
        <w:gridCol w:w="1418"/>
        <w:gridCol w:w="1417"/>
        <w:gridCol w:w="1559"/>
      </w:tblGrid>
      <w:tr w:rsidR="00656DCE" w:rsidRPr="00DE796B" w:rsidTr="00BE2035">
        <w:tc>
          <w:tcPr>
            <w:tcW w:w="709" w:type="dxa"/>
            <w:vMerge w:val="restart"/>
            <w:tcBorders>
              <w:right w:val="nil"/>
            </w:tcBorders>
            <w:shd w:val="clear" w:color="auto" w:fill="auto"/>
            <w:vAlign w:val="center"/>
          </w:tcPr>
          <w:p w:rsidR="00656DCE" w:rsidRPr="00DE796B" w:rsidRDefault="00656DCE" w:rsidP="00DE796B">
            <w:pPr>
              <w:autoSpaceDE w:val="0"/>
              <w:autoSpaceDN w:val="0"/>
              <w:adjustRightInd w:val="0"/>
              <w:spacing w:before="120" w:after="0" w:line="360" w:lineRule="auto"/>
              <w:ind w:left="-1276" w:firstLine="1276"/>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No.</w:t>
            </w:r>
          </w:p>
        </w:tc>
        <w:tc>
          <w:tcPr>
            <w:tcW w:w="1984" w:type="dxa"/>
            <w:vMerge w:val="restart"/>
            <w:tcBorders>
              <w:left w:val="nil"/>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Pengetahuan</w:t>
            </w:r>
          </w:p>
        </w:tc>
        <w:tc>
          <w:tcPr>
            <w:tcW w:w="2835" w:type="dxa"/>
            <w:gridSpan w:val="2"/>
            <w:tcBorders>
              <w:left w:val="nil"/>
              <w:bottom w:val="nil"/>
              <w:right w:val="nil"/>
            </w:tcBorders>
            <w:shd w:val="clear" w:color="auto" w:fill="auto"/>
            <w:vAlign w:val="center"/>
          </w:tcPr>
          <w:p w:rsidR="00656DCE" w:rsidRPr="00DE796B" w:rsidRDefault="00CF4D99"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eastAsia="id-ID"/>
              </w:rPr>
            </w:pPr>
            <w:r w:rsidRPr="00DE796B">
              <w:rPr>
                <w:rFonts w:ascii="Times New Roman" w:eastAsia="Calibri" w:hAnsi="Times New Roman" w:cs="Times New Roman"/>
                <w:sz w:val="24"/>
                <w:szCs w:val="24"/>
                <w:lang w:val="id-ID" w:eastAsia="id-ID"/>
              </w:rPr>
              <w:t xml:space="preserve">Pemberian </w:t>
            </w:r>
            <w:r w:rsidRPr="00DE796B">
              <w:rPr>
                <w:rFonts w:ascii="Times New Roman" w:eastAsia="Calibri" w:hAnsi="Times New Roman" w:cs="Times New Roman"/>
                <w:sz w:val="24"/>
                <w:szCs w:val="24"/>
                <w:lang w:eastAsia="id-ID"/>
              </w:rPr>
              <w:t>ASI</w:t>
            </w:r>
          </w:p>
        </w:tc>
        <w:tc>
          <w:tcPr>
            <w:tcW w:w="1559" w:type="dxa"/>
            <w:vMerge w:val="restart"/>
            <w:tcBorders>
              <w:lef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Jumlah</w:t>
            </w:r>
          </w:p>
        </w:tc>
      </w:tr>
      <w:tr w:rsidR="00656DCE" w:rsidRPr="00DE796B" w:rsidTr="00BE2035">
        <w:tc>
          <w:tcPr>
            <w:tcW w:w="709" w:type="dxa"/>
            <w:vMerge/>
            <w:tcBorders>
              <w:bottom w:val="single" w:sz="4" w:space="0" w:color="auto"/>
              <w:right w:val="nil"/>
            </w:tcBorders>
            <w:shd w:val="clear" w:color="auto" w:fill="auto"/>
            <w:vAlign w:val="center"/>
          </w:tcPr>
          <w:p w:rsidR="00656DCE" w:rsidRPr="00DE796B" w:rsidRDefault="00656DCE" w:rsidP="00DE796B">
            <w:pPr>
              <w:autoSpaceDE w:val="0"/>
              <w:autoSpaceDN w:val="0"/>
              <w:adjustRightInd w:val="0"/>
              <w:spacing w:before="120" w:after="0" w:line="360" w:lineRule="auto"/>
              <w:ind w:left="-1276" w:firstLine="1276"/>
              <w:contextualSpacing/>
              <w:jc w:val="center"/>
              <w:rPr>
                <w:rFonts w:ascii="Times New Roman" w:eastAsia="Calibri" w:hAnsi="Times New Roman" w:cs="Times New Roman"/>
                <w:sz w:val="24"/>
                <w:szCs w:val="24"/>
                <w:lang w:val="id-ID" w:eastAsia="id-ID"/>
              </w:rPr>
            </w:pPr>
          </w:p>
        </w:tc>
        <w:tc>
          <w:tcPr>
            <w:tcW w:w="1984" w:type="dxa"/>
            <w:vMerge/>
            <w:tcBorders>
              <w:left w:val="nil"/>
              <w:bottom w:val="single" w:sz="4" w:space="0" w:color="auto"/>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p>
        </w:tc>
        <w:tc>
          <w:tcPr>
            <w:tcW w:w="1418" w:type="dxa"/>
            <w:tcBorders>
              <w:top w:val="nil"/>
              <w:left w:val="nil"/>
              <w:bottom w:val="single" w:sz="4" w:space="0" w:color="auto"/>
              <w:right w:val="nil"/>
            </w:tcBorders>
            <w:shd w:val="clear" w:color="auto" w:fill="auto"/>
            <w:vAlign w:val="center"/>
          </w:tcPr>
          <w:p w:rsidR="00656DCE" w:rsidRPr="00DE796B" w:rsidRDefault="00CF4D99"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Eksklusif</w:t>
            </w:r>
          </w:p>
        </w:tc>
        <w:tc>
          <w:tcPr>
            <w:tcW w:w="1417" w:type="dxa"/>
            <w:tcBorders>
              <w:top w:val="nil"/>
              <w:left w:val="nil"/>
              <w:bottom w:val="single" w:sz="4" w:space="0" w:color="auto"/>
              <w:right w:val="nil"/>
            </w:tcBorders>
            <w:shd w:val="clear" w:color="auto" w:fill="auto"/>
            <w:vAlign w:val="center"/>
          </w:tcPr>
          <w:p w:rsidR="00656DCE" w:rsidRPr="00DE796B" w:rsidRDefault="00CF4D99"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Tidak eksklusif</w:t>
            </w:r>
          </w:p>
        </w:tc>
        <w:tc>
          <w:tcPr>
            <w:tcW w:w="1559" w:type="dxa"/>
            <w:vMerge/>
            <w:tcBorders>
              <w:left w:val="nil"/>
              <w:bottom w:val="single" w:sz="4" w:space="0" w:color="auto"/>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p>
        </w:tc>
      </w:tr>
      <w:tr w:rsidR="00656DCE" w:rsidRPr="00DE796B" w:rsidTr="00BE2035">
        <w:tc>
          <w:tcPr>
            <w:tcW w:w="709" w:type="dxa"/>
            <w:tcBorders>
              <w:top w:val="single" w:sz="4" w:space="0" w:color="auto"/>
              <w:bottom w:val="nil"/>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1.</w:t>
            </w:r>
          </w:p>
        </w:tc>
        <w:tc>
          <w:tcPr>
            <w:tcW w:w="1984" w:type="dxa"/>
            <w:tcBorders>
              <w:top w:val="single" w:sz="4" w:space="0" w:color="auto"/>
              <w:left w:val="nil"/>
              <w:bottom w:val="nil"/>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Baik</w:t>
            </w:r>
          </w:p>
        </w:tc>
        <w:tc>
          <w:tcPr>
            <w:tcW w:w="1418" w:type="dxa"/>
            <w:tcBorders>
              <w:top w:val="single" w:sz="4" w:space="0" w:color="auto"/>
              <w:left w:val="nil"/>
              <w:bottom w:val="nil"/>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18</w:t>
            </w:r>
          </w:p>
        </w:tc>
        <w:tc>
          <w:tcPr>
            <w:tcW w:w="1417" w:type="dxa"/>
            <w:tcBorders>
              <w:top w:val="single" w:sz="4" w:space="0" w:color="auto"/>
              <w:left w:val="nil"/>
              <w:bottom w:val="nil"/>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0</w:t>
            </w:r>
          </w:p>
        </w:tc>
        <w:tc>
          <w:tcPr>
            <w:tcW w:w="1559" w:type="dxa"/>
            <w:tcBorders>
              <w:top w:val="single" w:sz="4" w:space="0" w:color="auto"/>
              <w:left w:val="nil"/>
              <w:bottom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18</w:t>
            </w:r>
          </w:p>
        </w:tc>
      </w:tr>
      <w:tr w:rsidR="00656DCE" w:rsidRPr="00DE796B" w:rsidTr="00BE2035">
        <w:tc>
          <w:tcPr>
            <w:tcW w:w="709" w:type="dxa"/>
            <w:tcBorders>
              <w:top w:val="nil"/>
              <w:bottom w:val="nil"/>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2.</w:t>
            </w:r>
          </w:p>
        </w:tc>
        <w:tc>
          <w:tcPr>
            <w:tcW w:w="1984" w:type="dxa"/>
            <w:tcBorders>
              <w:top w:val="nil"/>
              <w:left w:val="nil"/>
              <w:bottom w:val="nil"/>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Cukup</w:t>
            </w:r>
          </w:p>
        </w:tc>
        <w:tc>
          <w:tcPr>
            <w:tcW w:w="1418" w:type="dxa"/>
            <w:tcBorders>
              <w:top w:val="nil"/>
              <w:left w:val="nil"/>
              <w:bottom w:val="nil"/>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29</w:t>
            </w:r>
          </w:p>
        </w:tc>
        <w:tc>
          <w:tcPr>
            <w:tcW w:w="1417" w:type="dxa"/>
            <w:tcBorders>
              <w:top w:val="nil"/>
              <w:left w:val="nil"/>
              <w:bottom w:val="nil"/>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5</w:t>
            </w:r>
          </w:p>
        </w:tc>
        <w:tc>
          <w:tcPr>
            <w:tcW w:w="1559" w:type="dxa"/>
            <w:tcBorders>
              <w:top w:val="nil"/>
              <w:left w:val="nil"/>
              <w:bottom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34</w:t>
            </w:r>
          </w:p>
        </w:tc>
      </w:tr>
      <w:tr w:rsidR="00656DCE" w:rsidRPr="00DE796B" w:rsidTr="00BE2035">
        <w:tc>
          <w:tcPr>
            <w:tcW w:w="709" w:type="dxa"/>
            <w:tcBorders>
              <w:top w:val="nil"/>
              <w:bottom w:val="nil"/>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3.</w:t>
            </w:r>
          </w:p>
        </w:tc>
        <w:tc>
          <w:tcPr>
            <w:tcW w:w="1984" w:type="dxa"/>
            <w:tcBorders>
              <w:top w:val="nil"/>
              <w:left w:val="nil"/>
              <w:bottom w:val="nil"/>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Kurang</w:t>
            </w:r>
          </w:p>
        </w:tc>
        <w:tc>
          <w:tcPr>
            <w:tcW w:w="1418" w:type="dxa"/>
            <w:tcBorders>
              <w:top w:val="nil"/>
              <w:left w:val="nil"/>
              <w:bottom w:val="nil"/>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0</w:t>
            </w:r>
          </w:p>
        </w:tc>
        <w:tc>
          <w:tcPr>
            <w:tcW w:w="1417" w:type="dxa"/>
            <w:tcBorders>
              <w:top w:val="nil"/>
              <w:left w:val="nil"/>
              <w:bottom w:val="nil"/>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4</w:t>
            </w:r>
          </w:p>
        </w:tc>
        <w:tc>
          <w:tcPr>
            <w:tcW w:w="1559" w:type="dxa"/>
            <w:tcBorders>
              <w:top w:val="nil"/>
              <w:left w:val="nil"/>
              <w:bottom w:val="single" w:sz="4" w:space="0" w:color="auto"/>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4</w:t>
            </w:r>
          </w:p>
        </w:tc>
      </w:tr>
      <w:tr w:rsidR="00656DCE" w:rsidRPr="00DE796B" w:rsidTr="00BE2035">
        <w:tc>
          <w:tcPr>
            <w:tcW w:w="709" w:type="dxa"/>
            <w:tcBorders>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p>
        </w:tc>
        <w:tc>
          <w:tcPr>
            <w:tcW w:w="1984" w:type="dxa"/>
            <w:tcBorders>
              <w:left w:val="nil"/>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Total</w:t>
            </w:r>
          </w:p>
        </w:tc>
        <w:tc>
          <w:tcPr>
            <w:tcW w:w="1418" w:type="dxa"/>
            <w:tcBorders>
              <w:left w:val="nil"/>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47</w:t>
            </w:r>
          </w:p>
        </w:tc>
        <w:tc>
          <w:tcPr>
            <w:tcW w:w="1417" w:type="dxa"/>
            <w:tcBorders>
              <w:left w:val="nil"/>
              <w:righ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9</w:t>
            </w:r>
          </w:p>
        </w:tc>
        <w:tc>
          <w:tcPr>
            <w:tcW w:w="1559" w:type="dxa"/>
            <w:tcBorders>
              <w:top w:val="single" w:sz="4" w:space="0" w:color="auto"/>
              <w:left w:val="nil"/>
            </w:tcBorders>
            <w:shd w:val="clear" w:color="auto" w:fill="auto"/>
            <w:vAlign w:val="center"/>
          </w:tcPr>
          <w:p w:rsidR="00656DCE" w:rsidRPr="00DE796B" w:rsidRDefault="00656DCE" w:rsidP="00DE796B">
            <w:pPr>
              <w:autoSpaceDE w:val="0"/>
              <w:autoSpaceDN w:val="0"/>
              <w:adjustRightInd w:val="0"/>
              <w:spacing w:before="120" w:after="0" w:line="360" w:lineRule="auto"/>
              <w:contextualSpacing/>
              <w:jc w:val="center"/>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t>56</w:t>
            </w:r>
          </w:p>
        </w:tc>
      </w:tr>
    </w:tbl>
    <w:p w:rsidR="00DE796B" w:rsidRDefault="00DE796B" w:rsidP="00DE796B">
      <w:pPr>
        <w:spacing w:before="120" w:after="0" w:line="360" w:lineRule="auto"/>
        <w:ind w:firstLine="720"/>
        <w:contextualSpacing/>
        <w:rPr>
          <w:rFonts w:ascii="Times New Roman" w:eastAsia="Times New Roman" w:hAnsi="Times New Roman" w:cs="Times New Roman"/>
          <w:sz w:val="24"/>
          <w:szCs w:val="24"/>
          <w:lang w:val="id-ID"/>
        </w:rPr>
        <w:sectPr w:rsidR="00DE796B" w:rsidSect="00DE796B">
          <w:type w:val="continuous"/>
          <w:pgSz w:w="11909" w:h="16834" w:code="9"/>
          <w:pgMar w:top="2268" w:right="1701" w:bottom="1701" w:left="2268" w:header="720" w:footer="720" w:gutter="0"/>
          <w:cols w:space="720"/>
          <w:docGrid w:linePitch="360"/>
        </w:sectPr>
      </w:pPr>
    </w:p>
    <w:p w:rsidR="00656DCE" w:rsidRPr="00DE796B" w:rsidRDefault="00B56590" w:rsidP="00DE796B">
      <w:pPr>
        <w:autoSpaceDE w:val="0"/>
        <w:autoSpaceDN w:val="0"/>
        <w:adjustRightInd w:val="0"/>
        <w:spacing w:before="120" w:after="0" w:line="360" w:lineRule="auto"/>
        <w:ind w:left="709" w:firstLine="567"/>
        <w:contextualSpacing/>
        <w:jc w:val="both"/>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lastRenderedPageBreak/>
        <w:t>Berdasarkan tabel</w:t>
      </w:r>
      <w:r w:rsidR="00656DCE" w:rsidRPr="00DE796B">
        <w:rPr>
          <w:rFonts w:ascii="Times New Roman" w:eastAsia="Calibri" w:hAnsi="Times New Roman" w:cs="Times New Roman"/>
          <w:sz w:val="24"/>
          <w:szCs w:val="24"/>
          <w:lang w:val="id-ID" w:eastAsia="id-ID"/>
        </w:rPr>
        <w:t xml:space="preserve"> diatas, 56 responden </w:t>
      </w:r>
      <w:r w:rsidRPr="00DE796B">
        <w:rPr>
          <w:rFonts w:ascii="Times New Roman" w:eastAsia="Calibri" w:hAnsi="Times New Roman" w:cs="Times New Roman"/>
          <w:sz w:val="24"/>
          <w:szCs w:val="24"/>
          <w:lang w:val="id-ID" w:eastAsia="id-ID"/>
        </w:rPr>
        <w:t>yang</w:t>
      </w:r>
      <w:r w:rsidR="00656DCE" w:rsidRPr="00DE796B">
        <w:rPr>
          <w:rFonts w:ascii="Times New Roman" w:eastAsia="Calibri" w:hAnsi="Times New Roman" w:cs="Times New Roman"/>
          <w:sz w:val="24"/>
          <w:szCs w:val="24"/>
          <w:lang w:val="id-ID" w:eastAsia="id-ID"/>
        </w:rPr>
        <w:t xml:space="preserve"> memberikan ASI </w:t>
      </w:r>
      <w:r w:rsidRPr="00DE796B">
        <w:rPr>
          <w:rFonts w:ascii="Times New Roman" w:eastAsia="Calibri" w:hAnsi="Times New Roman" w:cs="Times New Roman"/>
          <w:sz w:val="24"/>
          <w:szCs w:val="24"/>
          <w:lang w:eastAsia="id-ID"/>
        </w:rPr>
        <w:t xml:space="preserve">secara </w:t>
      </w:r>
      <w:r w:rsidR="00656DCE" w:rsidRPr="00DE796B">
        <w:rPr>
          <w:rFonts w:ascii="Times New Roman" w:eastAsia="Calibri" w:hAnsi="Times New Roman" w:cs="Times New Roman"/>
          <w:sz w:val="24"/>
          <w:szCs w:val="24"/>
          <w:lang w:val="id-ID" w:eastAsia="id-ID"/>
        </w:rPr>
        <w:t xml:space="preserve">eksklusif yaitu 18 (32,14%) dengan pengetahuan baik, 29 responden (51,79%) dengan pengetahuan cukup. Sedangkan 5 (8.93%) </w:t>
      </w:r>
      <w:r w:rsidRPr="00DE796B">
        <w:rPr>
          <w:rFonts w:ascii="Times New Roman" w:eastAsia="Calibri" w:hAnsi="Times New Roman" w:cs="Times New Roman"/>
          <w:sz w:val="24"/>
          <w:szCs w:val="24"/>
          <w:lang w:val="id-ID" w:eastAsia="id-ID"/>
        </w:rPr>
        <w:t>yang tidak</w:t>
      </w:r>
      <w:r w:rsidR="00656DCE" w:rsidRPr="00DE796B">
        <w:rPr>
          <w:rFonts w:ascii="Times New Roman" w:eastAsia="Calibri" w:hAnsi="Times New Roman" w:cs="Times New Roman"/>
          <w:sz w:val="24"/>
          <w:szCs w:val="24"/>
          <w:lang w:val="id-ID" w:eastAsia="id-ID"/>
        </w:rPr>
        <w:t xml:space="preserve"> memberikan ASI</w:t>
      </w:r>
      <w:r w:rsidRPr="00DE796B">
        <w:rPr>
          <w:rFonts w:ascii="Times New Roman" w:eastAsia="Calibri" w:hAnsi="Times New Roman" w:cs="Times New Roman"/>
          <w:sz w:val="24"/>
          <w:szCs w:val="24"/>
          <w:lang w:eastAsia="id-ID"/>
        </w:rPr>
        <w:t xml:space="preserve"> secara eksklusif</w:t>
      </w:r>
      <w:r w:rsidR="00656DCE" w:rsidRPr="00DE796B">
        <w:rPr>
          <w:rFonts w:ascii="Times New Roman" w:eastAsia="Calibri" w:hAnsi="Times New Roman" w:cs="Times New Roman"/>
          <w:sz w:val="24"/>
          <w:szCs w:val="24"/>
          <w:lang w:val="id-ID" w:eastAsia="id-ID"/>
        </w:rPr>
        <w:t xml:space="preserve"> dengan pengetahuan cukup, 4 responden (7.14%) berpengetahuan kurang.</w:t>
      </w:r>
    </w:p>
    <w:p w:rsidR="00DE796B" w:rsidRDefault="00DE796B" w:rsidP="00DE796B">
      <w:pPr>
        <w:numPr>
          <w:ilvl w:val="0"/>
          <w:numId w:val="3"/>
        </w:numPr>
        <w:spacing w:before="120" w:after="0" w:line="360" w:lineRule="auto"/>
        <w:ind w:left="709"/>
        <w:contextualSpacing/>
        <w:jc w:val="both"/>
        <w:rPr>
          <w:rFonts w:ascii="Times New Roman" w:eastAsia="Calibri" w:hAnsi="Times New Roman" w:cs="Times New Roman"/>
          <w:b/>
          <w:sz w:val="24"/>
          <w:szCs w:val="24"/>
          <w:lang w:val="id-ID" w:eastAsia="id-ID"/>
        </w:rPr>
        <w:sectPr w:rsidR="00DE796B" w:rsidSect="00DE796B">
          <w:type w:val="continuous"/>
          <w:pgSz w:w="11909" w:h="16834" w:code="9"/>
          <w:pgMar w:top="2268" w:right="1701" w:bottom="1701" w:left="2268" w:header="720" w:footer="720" w:gutter="0"/>
          <w:cols w:space="720"/>
          <w:docGrid w:linePitch="360"/>
        </w:sectPr>
      </w:pPr>
    </w:p>
    <w:p w:rsidR="00656DCE" w:rsidRPr="00DE796B" w:rsidRDefault="00656DCE" w:rsidP="00DE796B">
      <w:pPr>
        <w:numPr>
          <w:ilvl w:val="0"/>
          <w:numId w:val="3"/>
        </w:numPr>
        <w:spacing w:before="120" w:after="0" w:line="360" w:lineRule="auto"/>
        <w:ind w:left="709"/>
        <w:contextualSpacing/>
        <w:jc w:val="both"/>
        <w:rPr>
          <w:rFonts w:ascii="Times New Roman" w:eastAsia="Calibri" w:hAnsi="Times New Roman" w:cs="Times New Roman"/>
          <w:b/>
          <w:sz w:val="24"/>
          <w:szCs w:val="24"/>
          <w:lang w:val="id-ID" w:eastAsia="id-ID"/>
        </w:rPr>
      </w:pPr>
      <w:r w:rsidRPr="00DE796B">
        <w:rPr>
          <w:rFonts w:ascii="Times New Roman" w:eastAsia="Calibri" w:hAnsi="Times New Roman" w:cs="Times New Roman"/>
          <w:b/>
          <w:sz w:val="24"/>
          <w:szCs w:val="24"/>
          <w:lang w:val="id-ID" w:eastAsia="id-ID"/>
        </w:rPr>
        <w:lastRenderedPageBreak/>
        <w:t xml:space="preserve">Perhitungan </w:t>
      </w:r>
      <w:r w:rsidRPr="00DE796B">
        <w:rPr>
          <w:rFonts w:ascii="Times New Roman" w:eastAsia="Calibri" w:hAnsi="Times New Roman" w:cs="Times New Roman"/>
          <w:b/>
          <w:i/>
          <w:iCs/>
          <w:sz w:val="24"/>
          <w:szCs w:val="24"/>
          <w:lang w:val="id-ID" w:eastAsia="id-ID"/>
        </w:rPr>
        <w:t>Lambda</w:t>
      </w:r>
    </w:p>
    <w:p w:rsidR="00DE796B" w:rsidRDefault="00DE796B" w:rsidP="00DE796B">
      <w:pPr>
        <w:autoSpaceDE w:val="0"/>
        <w:autoSpaceDN w:val="0"/>
        <w:adjustRightInd w:val="0"/>
        <w:spacing w:before="120" w:after="0" w:line="360" w:lineRule="auto"/>
        <w:ind w:left="1843" w:hanging="851"/>
        <w:contextualSpacing/>
        <w:jc w:val="both"/>
        <w:rPr>
          <w:rFonts w:ascii="Times New Roman" w:eastAsia="Calibri" w:hAnsi="Times New Roman" w:cs="Times New Roman"/>
          <w:sz w:val="24"/>
          <w:szCs w:val="24"/>
          <w:lang w:val="id-ID" w:eastAsia="id-ID"/>
        </w:rPr>
        <w:sectPr w:rsidR="00DE796B" w:rsidSect="00DE796B">
          <w:type w:val="continuous"/>
          <w:pgSz w:w="11909" w:h="16834" w:code="9"/>
          <w:pgMar w:top="2268" w:right="1701" w:bottom="1701" w:left="2268" w:header="720" w:footer="720" w:gutter="0"/>
          <w:cols w:space="720"/>
          <w:docGrid w:linePitch="360"/>
        </w:sectPr>
      </w:pPr>
    </w:p>
    <w:p w:rsidR="00656DCE" w:rsidRPr="00DE796B" w:rsidRDefault="006D2AA7" w:rsidP="00DE796B">
      <w:pPr>
        <w:autoSpaceDE w:val="0"/>
        <w:autoSpaceDN w:val="0"/>
        <w:adjustRightInd w:val="0"/>
        <w:spacing w:before="120" w:after="0" w:line="360" w:lineRule="auto"/>
        <w:ind w:left="1843" w:hanging="851"/>
        <w:contextualSpacing/>
        <w:jc w:val="both"/>
        <w:rPr>
          <w:rFonts w:ascii="Times New Roman" w:eastAsia="Calibri" w:hAnsi="Times New Roman" w:cs="Times New Roman"/>
          <w:sz w:val="24"/>
          <w:szCs w:val="24"/>
          <w:lang w:val="id-ID" w:eastAsia="id-ID"/>
        </w:rPr>
      </w:pPr>
      <w:r w:rsidRPr="00DE796B">
        <w:rPr>
          <w:rFonts w:ascii="Times New Roman" w:eastAsia="Calibri" w:hAnsi="Times New Roman" w:cs="Times New Roman"/>
          <w:sz w:val="24"/>
          <w:szCs w:val="24"/>
          <w:lang w:val="id-ID" w:eastAsia="id-ID"/>
        </w:rPr>
        <w:lastRenderedPageBreak/>
        <w:t xml:space="preserve">Tabel </w:t>
      </w:r>
      <w:r w:rsidR="00656DCE" w:rsidRPr="00DE796B">
        <w:rPr>
          <w:rFonts w:ascii="Times New Roman" w:eastAsia="Calibri" w:hAnsi="Times New Roman" w:cs="Times New Roman"/>
          <w:sz w:val="24"/>
          <w:szCs w:val="24"/>
          <w:lang w:val="id-ID" w:eastAsia="id-ID"/>
        </w:rPr>
        <w:t>7</w:t>
      </w:r>
      <w:r w:rsidR="00656DCE" w:rsidRPr="00DE796B">
        <w:rPr>
          <w:rFonts w:ascii="Times New Roman" w:eastAsia="Calibri" w:hAnsi="Times New Roman" w:cs="Times New Roman"/>
          <w:i/>
          <w:iCs/>
          <w:sz w:val="24"/>
          <w:szCs w:val="24"/>
          <w:lang w:val="id-ID" w:eastAsia="id-ID"/>
        </w:rPr>
        <w:t xml:space="preserve">Cross Tabulation </w:t>
      </w:r>
      <w:r w:rsidR="00656DCE" w:rsidRPr="00DE796B">
        <w:rPr>
          <w:rFonts w:ascii="Times New Roman" w:eastAsia="Calibri" w:hAnsi="Times New Roman" w:cs="Times New Roman"/>
          <w:sz w:val="24"/>
          <w:szCs w:val="24"/>
          <w:lang w:val="id-ID" w:eastAsia="id-ID"/>
        </w:rPr>
        <w:t>Hubungan</w:t>
      </w:r>
      <w:r w:rsidRPr="00DE796B">
        <w:rPr>
          <w:rFonts w:ascii="Times New Roman" w:eastAsia="Calibri" w:hAnsi="Times New Roman" w:cs="Times New Roman"/>
          <w:sz w:val="24"/>
          <w:szCs w:val="24"/>
          <w:lang w:val="id-ID" w:eastAsia="id-ID"/>
        </w:rPr>
        <w:t xml:space="preserve"> Antara pengetahuan ibu</w:t>
      </w:r>
      <w:r w:rsidR="00656DCE" w:rsidRPr="00DE796B">
        <w:rPr>
          <w:rFonts w:ascii="Times New Roman" w:eastAsia="Calibri" w:hAnsi="Times New Roman" w:cs="Times New Roman"/>
          <w:sz w:val="24"/>
          <w:szCs w:val="24"/>
          <w:lang w:val="id-ID" w:eastAsia="id-ID"/>
        </w:rPr>
        <w:t xml:space="preserve"> dengan pemberian ASI </w:t>
      </w:r>
      <w:r w:rsidRPr="00DE796B">
        <w:rPr>
          <w:rFonts w:ascii="Times New Roman" w:eastAsia="Calibri" w:hAnsi="Times New Roman" w:cs="Times New Roman"/>
          <w:sz w:val="24"/>
          <w:szCs w:val="24"/>
          <w:lang w:eastAsia="id-ID"/>
        </w:rPr>
        <w:t xml:space="preserve"> secara </w:t>
      </w:r>
      <w:r w:rsidR="00656DCE" w:rsidRPr="00DE796B">
        <w:rPr>
          <w:rFonts w:ascii="Times New Roman" w:eastAsia="Calibri" w:hAnsi="Times New Roman" w:cs="Times New Roman"/>
          <w:sz w:val="24"/>
          <w:szCs w:val="24"/>
          <w:lang w:val="id-ID" w:eastAsia="id-ID"/>
        </w:rPr>
        <w:t>eksklusif.</w:t>
      </w:r>
    </w:p>
    <w:tbl>
      <w:tblPr>
        <w:tblW w:w="7250" w:type="dxa"/>
        <w:tblInd w:w="8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59"/>
        <w:gridCol w:w="1887"/>
        <w:gridCol w:w="870"/>
        <w:gridCol w:w="1304"/>
        <w:gridCol w:w="1015"/>
        <w:gridCol w:w="1015"/>
      </w:tblGrid>
      <w:tr w:rsidR="00656DCE" w:rsidRPr="00DE796B" w:rsidTr="00DE796B">
        <w:trPr>
          <w:cantSplit/>
          <w:trHeight w:val="505"/>
        </w:trPr>
        <w:tc>
          <w:tcPr>
            <w:tcW w:w="3046" w:type="dxa"/>
            <w:gridSpan w:val="2"/>
            <w:tcBorders>
              <w:top w:val="single" w:sz="4" w:space="0" w:color="auto"/>
              <w:left w:val="nil"/>
              <w:bottom w:val="single" w:sz="4" w:space="0" w:color="auto"/>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jc w:val="center"/>
              <w:rPr>
                <w:rFonts w:ascii="Times New Roman" w:eastAsia="Times New Roman" w:hAnsi="Times New Roman" w:cs="Times New Roman"/>
                <w:color w:val="000000"/>
                <w:sz w:val="24"/>
                <w:szCs w:val="24"/>
                <w:lang w:val="id-ID"/>
              </w:rPr>
            </w:pPr>
          </w:p>
        </w:tc>
        <w:tc>
          <w:tcPr>
            <w:tcW w:w="870" w:type="dxa"/>
            <w:tcBorders>
              <w:top w:val="single" w:sz="4" w:space="0" w:color="auto"/>
              <w:left w:val="nil"/>
              <w:bottom w:val="single" w:sz="4" w:space="0" w:color="auto"/>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jc w:val="center"/>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Value</w:t>
            </w:r>
          </w:p>
        </w:tc>
        <w:tc>
          <w:tcPr>
            <w:tcW w:w="1304" w:type="dxa"/>
            <w:tcBorders>
              <w:top w:val="single" w:sz="4" w:space="0" w:color="auto"/>
              <w:left w:val="nil"/>
              <w:bottom w:val="single" w:sz="4" w:space="0" w:color="auto"/>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jc w:val="center"/>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Asymp. Std. Error</w:t>
            </w:r>
            <w:r w:rsidRPr="00DE796B">
              <w:rPr>
                <w:rFonts w:ascii="Times New Roman" w:eastAsia="Times New Roman" w:hAnsi="Times New Roman" w:cs="Times New Roman"/>
                <w:color w:val="000000"/>
                <w:sz w:val="24"/>
                <w:szCs w:val="24"/>
                <w:vertAlign w:val="superscript"/>
                <w:lang w:val="id-ID"/>
              </w:rPr>
              <w:t>a</w:t>
            </w:r>
          </w:p>
        </w:tc>
        <w:tc>
          <w:tcPr>
            <w:tcW w:w="1015" w:type="dxa"/>
            <w:tcBorders>
              <w:top w:val="single" w:sz="4" w:space="0" w:color="auto"/>
              <w:left w:val="nil"/>
              <w:bottom w:val="single" w:sz="4" w:space="0" w:color="auto"/>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jc w:val="center"/>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Approx. T</w:t>
            </w:r>
            <w:r w:rsidRPr="00DE796B">
              <w:rPr>
                <w:rFonts w:ascii="Times New Roman" w:eastAsia="Times New Roman" w:hAnsi="Times New Roman" w:cs="Times New Roman"/>
                <w:color w:val="000000"/>
                <w:sz w:val="24"/>
                <w:szCs w:val="24"/>
                <w:vertAlign w:val="superscript"/>
                <w:lang w:val="id-ID"/>
              </w:rPr>
              <w:t>b</w:t>
            </w:r>
          </w:p>
        </w:tc>
        <w:tc>
          <w:tcPr>
            <w:tcW w:w="1015" w:type="dxa"/>
            <w:tcBorders>
              <w:top w:val="single" w:sz="4" w:space="0" w:color="auto"/>
              <w:left w:val="nil"/>
              <w:bottom w:val="single" w:sz="4" w:space="0" w:color="auto"/>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jc w:val="center"/>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Approx. Sig.</w:t>
            </w:r>
          </w:p>
        </w:tc>
      </w:tr>
      <w:tr w:rsidR="00656DCE" w:rsidRPr="00DE796B" w:rsidTr="00DE796B">
        <w:trPr>
          <w:cantSplit/>
          <w:trHeight w:val="260"/>
        </w:trPr>
        <w:tc>
          <w:tcPr>
            <w:tcW w:w="1159" w:type="dxa"/>
            <w:vMerge w:val="restart"/>
            <w:tcBorders>
              <w:top w:val="single" w:sz="4" w:space="0" w:color="auto"/>
              <w:left w:val="nil"/>
              <w:bottom w:val="nil"/>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contextualSpacing/>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Lambda</w:t>
            </w:r>
          </w:p>
        </w:tc>
        <w:tc>
          <w:tcPr>
            <w:tcW w:w="1886" w:type="dxa"/>
            <w:tcBorders>
              <w:top w:val="single" w:sz="4" w:space="0" w:color="auto"/>
              <w:left w:val="nil"/>
              <w:bottom w:val="nil"/>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Symmetric</w:t>
            </w:r>
          </w:p>
        </w:tc>
        <w:tc>
          <w:tcPr>
            <w:tcW w:w="870" w:type="dxa"/>
            <w:tcBorders>
              <w:top w:val="single" w:sz="4" w:space="0" w:color="auto"/>
              <w:left w:val="nil"/>
              <w:bottom w:val="nil"/>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jc w:val="center"/>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,129</w:t>
            </w:r>
          </w:p>
        </w:tc>
        <w:tc>
          <w:tcPr>
            <w:tcW w:w="1304" w:type="dxa"/>
            <w:tcBorders>
              <w:top w:val="single" w:sz="4" w:space="0" w:color="auto"/>
              <w:left w:val="nil"/>
              <w:bottom w:val="nil"/>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jc w:val="center"/>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,052</w:t>
            </w:r>
          </w:p>
        </w:tc>
        <w:tc>
          <w:tcPr>
            <w:tcW w:w="1015" w:type="dxa"/>
            <w:tcBorders>
              <w:top w:val="single" w:sz="4" w:space="0" w:color="auto"/>
              <w:left w:val="nil"/>
              <w:bottom w:val="nil"/>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jc w:val="center"/>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2.075</w:t>
            </w:r>
          </w:p>
        </w:tc>
        <w:tc>
          <w:tcPr>
            <w:tcW w:w="1015" w:type="dxa"/>
            <w:tcBorders>
              <w:top w:val="single" w:sz="4" w:space="0" w:color="auto"/>
              <w:left w:val="nil"/>
              <w:bottom w:val="nil"/>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jc w:val="center"/>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,038</w:t>
            </w:r>
          </w:p>
        </w:tc>
      </w:tr>
      <w:tr w:rsidR="00656DCE" w:rsidRPr="00DE796B" w:rsidTr="00DE796B">
        <w:trPr>
          <w:cantSplit/>
          <w:trHeight w:val="135"/>
        </w:trPr>
        <w:tc>
          <w:tcPr>
            <w:tcW w:w="1159" w:type="dxa"/>
            <w:vMerge/>
            <w:tcBorders>
              <w:top w:val="single" w:sz="16" w:space="0" w:color="000000"/>
              <w:left w:val="nil"/>
              <w:bottom w:val="nil"/>
              <w:right w:val="nil"/>
            </w:tcBorders>
            <w:shd w:val="clear" w:color="auto" w:fill="FFFFFF"/>
            <w:vAlign w:val="center"/>
          </w:tcPr>
          <w:p w:rsidR="00656DCE" w:rsidRPr="00DE796B" w:rsidRDefault="00656DCE" w:rsidP="00DE796B">
            <w:pPr>
              <w:autoSpaceDE w:val="0"/>
              <w:autoSpaceDN w:val="0"/>
              <w:adjustRightInd w:val="0"/>
              <w:spacing w:before="120" w:after="0" w:line="360" w:lineRule="auto"/>
              <w:contextualSpacing/>
              <w:rPr>
                <w:rFonts w:ascii="Times New Roman" w:eastAsia="Times New Roman" w:hAnsi="Times New Roman" w:cs="Times New Roman"/>
                <w:color w:val="000000"/>
                <w:sz w:val="24"/>
                <w:szCs w:val="24"/>
                <w:lang w:val="id-ID"/>
              </w:rPr>
            </w:pPr>
          </w:p>
        </w:tc>
        <w:tc>
          <w:tcPr>
            <w:tcW w:w="1886" w:type="dxa"/>
            <w:tcBorders>
              <w:top w:val="nil"/>
              <w:left w:val="nil"/>
              <w:bottom w:val="nil"/>
              <w:right w:val="nil"/>
            </w:tcBorders>
            <w:shd w:val="clear" w:color="auto" w:fill="FFFFFF"/>
            <w:vAlign w:val="center"/>
          </w:tcPr>
          <w:p w:rsidR="00656DCE" w:rsidRPr="00DE796B" w:rsidRDefault="006D2AA7" w:rsidP="00DE796B">
            <w:pPr>
              <w:autoSpaceDE w:val="0"/>
              <w:autoSpaceDN w:val="0"/>
              <w:adjustRightInd w:val="0"/>
              <w:spacing w:before="120" w:after="0" w:line="360" w:lineRule="auto"/>
              <w:ind w:left="60" w:right="60"/>
              <w:contextualSpacing/>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 xml:space="preserve">Pengetahuan ibu </w:t>
            </w:r>
            <w:r w:rsidR="00656DCE" w:rsidRPr="00DE796B">
              <w:rPr>
                <w:rFonts w:ascii="Times New Roman" w:eastAsia="Times New Roman" w:hAnsi="Times New Roman" w:cs="Times New Roman"/>
                <w:color w:val="000000"/>
                <w:sz w:val="24"/>
                <w:szCs w:val="24"/>
                <w:lang w:val="id-ID"/>
              </w:rPr>
              <w:t>Dependent</w:t>
            </w:r>
          </w:p>
        </w:tc>
        <w:tc>
          <w:tcPr>
            <w:tcW w:w="870" w:type="dxa"/>
            <w:tcBorders>
              <w:top w:val="nil"/>
              <w:left w:val="nil"/>
              <w:bottom w:val="nil"/>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jc w:val="center"/>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,000</w:t>
            </w:r>
          </w:p>
        </w:tc>
        <w:tc>
          <w:tcPr>
            <w:tcW w:w="1304" w:type="dxa"/>
            <w:tcBorders>
              <w:top w:val="nil"/>
              <w:left w:val="nil"/>
              <w:bottom w:val="nil"/>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jc w:val="center"/>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,000</w:t>
            </w:r>
          </w:p>
        </w:tc>
        <w:tc>
          <w:tcPr>
            <w:tcW w:w="1015" w:type="dxa"/>
            <w:tcBorders>
              <w:top w:val="nil"/>
              <w:left w:val="nil"/>
              <w:bottom w:val="nil"/>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jc w:val="center"/>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w:t>
            </w:r>
            <w:r w:rsidRPr="00DE796B">
              <w:rPr>
                <w:rFonts w:ascii="Times New Roman" w:eastAsia="Times New Roman" w:hAnsi="Times New Roman" w:cs="Times New Roman"/>
                <w:color w:val="000000"/>
                <w:sz w:val="24"/>
                <w:szCs w:val="24"/>
                <w:vertAlign w:val="superscript"/>
                <w:lang w:val="id-ID"/>
              </w:rPr>
              <w:t>c</w:t>
            </w:r>
          </w:p>
        </w:tc>
        <w:tc>
          <w:tcPr>
            <w:tcW w:w="1015" w:type="dxa"/>
            <w:tcBorders>
              <w:top w:val="nil"/>
              <w:left w:val="nil"/>
              <w:bottom w:val="nil"/>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jc w:val="center"/>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w:t>
            </w:r>
            <w:r w:rsidRPr="00DE796B">
              <w:rPr>
                <w:rFonts w:ascii="Times New Roman" w:eastAsia="Times New Roman" w:hAnsi="Times New Roman" w:cs="Times New Roman"/>
                <w:color w:val="000000"/>
                <w:sz w:val="24"/>
                <w:szCs w:val="24"/>
                <w:vertAlign w:val="superscript"/>
                <w:lang w:val="id-ID"/>
              </w:rPr>
              <w:t>c</w:t>
            </w:r>
          </w:p>
        </w:tc>
      </w:tr>
      <w:tr w:rsidR="00656DCE" w:rsidRPr="00DE796B" w:rsidTr="00DE796B">
        <w:trPr>
          <w:cantSplit/>
          <w:trHeight w:val="135"/>
        </w:trPr>
        <w:tc>
          <w:tcPr>
            <w:tcW w:w="1159" w:type="dxa"/>
            <w:vMerge/>
            <w:tcBorders>
              <w:top w:val="single" w:sz="16" w:space="0" w:color="000000"/>
              <w:left w:val="nil"/>
              <w:bottom w:val="single" w:sz="4" w:space="0" w:color="auto"/>
              <w:right w:val="nil"/>
            </w:tcBorders>
            <w:shd w:val="clear" w:color="auto" w:fill="FFFFFF"/>
            <w:vAlign w:val="center"/>
          </w:tcPr>
          <w:p w:rsidR="00656DCE" w:rsidRPr="00DE796B" w:rsidRDefault="00656DCE" w:rsidP="00DE796B">
            <w:pPr>
              <w:autoSpaceDE w:val="0"/>
              <w:autoSpaceDN w:val="0"/>
              <w:adjustRightInd w:val="0"/>
              <w:spacing w:before="120" w:after="0" w:line="360" w:lineRule="auto"/>
              <w:contextualSpacing/>
              <w:rPr>
                <w:rFonts w:ascii="Times New Roman" w:eastAsia="Times New Roman" w:hAnsi="Times New Roman" w:cs="Times New Roman"/>
                <w:color w:val="000000"/>
                <w:sz w:val="24"/>
                <w:szCs w:val="24"/>
                <w:lang w:val="id-ID"/>
              </w:rPr>
            </w:pPr>
          </w:p>
        </w:tc>
        <w:tc>
          <w:tcPr>
            <w:tcW w:w="1886" w:type="dxa"/>
            <w:tcBorders>
              <w:top w:val="nil"/>
              <w:left w:val="nil"/>
              <w:bottom w:val="single" w:sz="4" w:space="0" w:color="auto"/>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pemberian ASI eksklusif</w:t>
            </w:r>
          </w:p>
        </w:tc>
        <w:tc>
          <w:tcPr>
            <w:tcW w:w="870" w:type="dxa"/>
            <w:tcBorders>
              <w:top w:val="nil"/>
              <w:left w:val="nil"/>
              <w:bottom w:val="single" w:sz="4" w:space="0" w:color="auto"/>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jc w:val="center"/>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,444</w:t>
            </w:r>
          </w:p>
        </w:tc>
        <w:tc>
          <w:tcPr>
            <w:tcW w:w="1304" w:type="dxa"/>
            <w:tcBorders>
              <w:top w:val="nil"/>
              <w:left w:val="nil"/>
              <w:bottom w:val="single" w:sz="4" w:space="0" w:color="auto"/>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jc w:val="center"/>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,166</w:t>
            </w:r>
          </w:p>
        </w:tc>
        <w:tc>
          <w:tcPr>
            <w:tcW w:w="1015" w:type="dxa"/>
            <w:tcBorders>
              <w:top w:val="nil"/>
              <w:left w:val="nil"/>
              <w:bottom w:val="single" w:sz="4" w:space="0" w:color="auto"/>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jc w:val="center"/>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2,075</w:t>
            </w:r>
          </w:p>
        </w:tc>
        <w:tc>
          <w:tcPr>
            <w:tcW w:w="1015" w:type="dxa"/>
            <w:tcBorders>
              <w:top w:val="nil"/>
              <w:left w:val="nil"/>
              <w:bottom w:val="single" w:sz="4" w:space="0" w:color="auto"/>
              <w:right w:val="nil"/>
            </w:tcBorders>
            <w:shd w:val="clear" w:color="auto" w:fill="FFFFFF"/>
            <w:vAlign w:val="center"/>
          </w:tcPr>
          <w:p w:rsidR="00656DCE" w:rsidRPr="00DE796B" w:rsidRDefault="00656DCE" w:rsidP="00DE796B">
            <w:pPr>
              <w:autoSpaceDE w:val="0"/>
              <w:autoSpaceDN w:val="0"/>
              <w:adjustRightInd w:val="0"/>
              <w:spacing w:before="120" w:after="0" w:line="360" w:lineRule="auto"/>
              <w:ind w:left="60" w:right="60"/>
              <w:contextualSpacing/>
              <w:jc w:val="center"/>
              <w:rPr>
                <w:rFonts w:ascii="Times New Roman" w:eastAsia="Times New Roman" w:hAnsi="Times New Roman" w:cs="Times New Roman"/>
                <w:color w:val="000000"/>
                <w:sz w:val="24"/>
                <w:szCs w:val="24"/>
                <w:lang w:val="id-ID"/>
              </w:rPr>
            </w:pPr>
            <w:r w:rsidRPr="00DE796B">
              <w:rPr>
                <w:rFonts w:ascii="Times New Roman" w:eastAsia="Times New Roman" w:hAnsi="Times New Roman" w:cs="Times New Roman"/>
                <w:color w:val="000000"/>
                <w:sz w:val="24"/>
                <w:szCs w:val="24"/>
                <w:lang w:val="id-ID"/>
              </w:rPr>
              <w:t>,038</w:t>
            </w:r>
          </w:p>
        </w:tc>
      </w:tr>
    </w:tbl>
    <w:p w:rsidR="00DE796B" w:rsidRDefault="00DE796B" w:rsidP="00DE796B">
      <w:pPr>
        <w:tabs>
          <w:tab w:val="left" w:pos="1276"/>
        </w:tabs>
        <w:autoSpaceDE w:val="0"/>
        <w:autoSpaceDN w:val="0"/>
        <w:adjustRightInd w:val="0"/>
        <w:spacing w:before="120" w:after="0" w:line="360" w:lineRule="auto"/>
        <w:contextualSpacing/>
        <w:jc w:val="both"/>
        <w:rPr>
          <w:rFonts w:ascii="Times New Roman" w:eastAsia="Calibri" w:hAnsi="Times New Roman" w:cs="Times New Roman"/>
          <w:sz w:val="24"/>
          <w:szCs w:val="24"/>
          <w:lang w:val="id-ID" w:eastAsia="id-ID"/>
        </w:rPr>
        <w:sectPr w:rsidR="00DE796B" w:rsidSect="00DE796B">
          <w:type w:val="continuous"/>
          <w:pgSz w:w="11909" w:h="16834" w:code="9"/>
          <w:pgMar w:top="2268" w:right="1701" w:bottom="1701" w:left="2268" w:header="720" w:footer="720" w:gutter="0"/>
          <w:cols w:space="720"/>
          <w:docGrid w:linePitch="360"/>
        </w:sectPr>
      </w:pPr>
    </w:p>
    <w:p w:rsidR="0048326E" w:rsidRPr="00DE796B" w:rsidRDefault="00656DCE" w:rsidP="00DE796B">
      <w:pPr>
        <w:pStyle w:val="ListParagraph"/>
        <w:spacing w:before="120" w:after="0" w:line="360" w:lineRule="auto"/>
        <w:ind w:left="1134" w:firstLine="567"/>
        <w:jc w:val="both"/>
        <w:rPr>
          <w:rFonts w:ascii="Times New Roman" w:hAnsi="Times New Roman" w:cs="Times New Roman"/>
          <w:sz w:val="24"/>
          <w:szCs w:val="24"/>
        </w:rPr>
      </w:pPr>
      <w:r w:rsidRPr="00DE796B">
        <w:rPr>
          <w:rFonts w:ascii="Times New Roman" w:eastAsia="Calibri" w:hAnsi="Times New Roman" w:cs="Times New Roman"/>
          <w:sz w:val="24"/>
          <w:szCs w:val="24"/>
          <w:lang w:eastAsia="id-ID"/>
        </w:rPr>
        <w:lastRenderedPageBreak/>
        <w:t>Dari hasil uji analisis lambda tersebut, pada penelitian ini variabel tergantung (d</w:t>
      </w:r>
      <w:r w:rsidR="006D2AA7" w:rsidRPr="00DE796B">
        <w:rPr>
          <w:rFonts w:ascii="Times New Roman" w:eastAsia="Calibri" w:hAnsi="Times New Roman" w:cs="Times New Roman"/>
          <w:sz w:val="24"/>
          <w:szCs w:val="24"/>
          <w:lang w:eastAsia="id-ID"/>
        </w:rPr>
        <w:t>ependent) adalah</w:t>
      </w:r>
      <w:r w:rsidRPr="00DE796B">
        <w:rPr>
          <w:rFonts w:ascii="Times New Roman" w:eastAsia="Calibri" w:hAnsi="Times New Roman" w:cs="Times New Roman"/>
          <w:sz w:val="24"/>
          <w:szCs w:val="24"/>
          <w:lang w:eastAsia="id-ID"/>
        </w:rPr>
        <w:t xml:space="preserve"> pemberian ASI eksklusif. Sehingga pada tabel di a</w:t>
      </w:r>
      <w:r w:rsidR="006D2AA7" w:rsidRPr="00DE796B">
        <w:rPr>
          <w:rFonts w:ascii="Times New Roman" w:eastAsia="Calibri" w:hAnsi="Times New Roman" w:cs="Times New Roman"/>
          <w:sz w:val="24"/>
          <w:szCs w:val="24"/>
          <w:lang w:eastAsia="id-ID"/>
        </w:rPr>
        <w:t>tas dilihat pada</w:t>
      </w:r>
      <w:r w:rsidRPr="00DE796B">
        <w:rPr>
          <w:rFonts w:ascii="Times New Roman" w:eastAsia="Calibri" w:hAnsi="Times New Roman" w:cs="Times New Roman"/>
          <w:sz w:val="24"/>
          <w:szCs w:val="24"/>
          <w:lang w:eastAsia="id-ID"/>
        </w:rPr>
        <w:t xml:space="preserve"> pemberian ASI eksklusif. Diketahui value kekuatan korelasi r = 0,444 menunjukkan kekuatan korelasi sedang dengan significant p = 0,038 (p &lt; 0,05) membuktikan bahwa terdapat hubungan yang bermakna an</w:t>
      </w:r>
      <w:r w:rsidR="006D2AA7" w:rsidRPr="00DE796B">
        <w:rPr>
          <w:rFonts w:ascii="Times New Roman" w:eastAsia="Calibri" w:hAnsi="Times New Roman" w:cs="Times New Roman"/>
          <w:sz w:val="24"/>
          <w:szCs w:val="24"/>
          <w:lang w:eastAsia="id-ID"/>
        </w:rPr>
        <w:t>tara pengetahuan ibu dengan</w:t>
      </w:r>
      <w:r w:rsidRPr="00DE796B">
        <w:rPr>
          <w:rFonts w:ascii="Times New Roman" w:eastAsia="Calibri" w:hAnsi="Times New Roman" w:cs="Times New Roman"/>
          <w:sz w:val="24"/>
          <w:szCs w:val="24"/>
          <w:lang w:eastAsia="id-ID"/>
        </w:rPr>
        <w:t xml:space="preserve"> pemberian ASI e</w:t>
      </w:r>
      <w:r w:rsidR="0048326E" w:rsidRPr="00DE796B">
        <w:rPr>
          <w:rFonts w:ascii="Times New Roman" w:eastAsia="Calibri" w:hAnsi="Times New Roman" w:cs="Times New Roman"/>
          <w:sz w:val="24"/>
          <w:szCs w:val="24"/>
          <w:lang w:eastAsia="id-ID"/>
        </w:rPr>
        <w:t xml:space="preserve">ksklusif dengan korelasi sedang. </w:t>
      </w:r>
      <w:r w:rsidR="0048326E" w:rsidRPr="00DE796B">
        <w:rPr>
          <w:rFonts w:ascii="Times New Roman" w:hAnsi="Times New Roman" w:cs="Times New Roman"/>
          <w:sz w:val="24"/>
          <w:szCs w:val="24"/>
        </w:rPr>
        <w:t xml:space="preserve">Pengetahuan merupakan salah satu faktor yang dapat mempengaruhi ibu dalampemberian ASI eksklusif. Responden dengan pengetahuan </w:t>
      </w:r>
      <w:r w:rsidR="006B1373" w:rsidRPr="00DE796B">
        <w:rPr>
          <w:rFonts w:ascii="Times New Roman" w:hAnsi="Times New Roman" w:cs="Times New Roman"/>
          <w:sz w:val="24"/>
          <w:szCs w:val="24"/>
        </w:rPr>
        <w:t xml:space="preserve">tinggi, akan semakin baik dalam </w:t>
      </w:r>
      <w:r w:rsidR="0048326E" w:rsidRPr="00DE796B">
        <w:rPr>
          <w:rFonts w:ascii="Times New Roman" w:hAnsi="Times New Roman" w:cs="Times New Roman"/>
          <w:sz w:val="24"/>
          <w:szCs w:val="24"/>
        </w:rPr>
        <w:t xml:space="preserve">pemberian ASI </w:t>
      </w:r>
      <w:r w:rsidR="006B1373" w:rsidRPr="00DE796B">
        <w:rPr>
          <w:rFonts w:ascii="Times New Roman" w:hAnsi="Times New Roman" w:cs="Times New Roman"/>
          <w:sz w:val="24"/>
          <w:szCs w:val="24"/>
          <w:lang w:val="en-US"/>
        </w:rPr>
        <w:t xml:space="preserve">secara </w:t>
      </w:r>
      <w:r w:rsidR="0048326E" w:rsidRPr="00DE796B">
        <w:rPr>
          <w:rFonts w:ascii="Times New Roman" w:hAnsi="Times New Roman" w:cs="Times New Roman"/>
          <w:sz w:val="24"/>
          <w:szCs w:val="24"/>
        </w:rPr>
        <w:lastRenderedPageBreak/>
        <w:t>eksklusif</w:t>
      </w:r>
      <w:r w:rsidR="006B1373" w:rsidRPr="00DE796B">
        <w:rPr>
          <w:rFonts w:ascii="Times New Roman" w:hAnsi="Times New Roman" w:cs="Times New Roman"/>
          <w:sz w:val="24"/>
          <w:szCs w:val="24"/>
          <w:lang w:val="en-US"/>
        </w:rPr>
        <w:t xml:space="preserve">, </w:t>
      </w:r>
      <w:r w:rsidR="0048326E" w:rsidRPr="00DE796B">
        <w:rPr>
          <w:rFonts w:ascii="Times New Roman" w:hAnsi="Times New Roman" w:cs="Times New Roman"/>
          <w:sz w:val="24"/>
          <w:szCs w:val="24"/>
        </w:rPr>
        <w:t xml:space="preserve">pengetahuan merupakan  pertimbangan awal seseorang mengambil sikap </w:t>
      </w:r>
      <w:r w:rsidR="006B1373" w:rsidRPr="00DE796B">
        <w:rPr>
          <w:rFonts w:ascii="Times New Roman" w:hAnsi="Times New Roman" w:cs="Times New Roman"/>
          <w:sz w:val="24"/>
          <w:szCs w:val="24"/>
        </w:rPr>
        <w:t xml:space="preserve">dan keputusan ibu dalam </w:t>
      </w:r>
      <w:r w:rsidR="006B1373" w:rsidRPr="00DE796B">
        <w:rPr>
          <w:rFonts w:ascii="Times New Roman" w:hAnsi="Times New Roman" w:cs="Times New Roman"/>
          <w:sz w:val="24"/>
          <w:szCs w:val="24"/>
          <w:lang w:val="en-US"/>
        </w:rPr>
        <w:t>memberikan</w:t>
      </w:r>
      <w:r w:rsidR="0048326E" w:rsidRPr="00DE796B">
        <w:rPr>
          <w:rFonts w:ascii="Times New Roman" w:hAnsi="Times New Roman" w:cs="Times New Roman"/>
          <w:sz w:val="24"/>
          <w:szCs w:val="24"/>
        </w:rPr>
        <w:t xml:space="preserve"> ASI </w:t>
      </w:r>
      <w:r w:rsidR="006B1373" w:rsidRPr="00DE796B">
        <w:rPr>
          <w:rFonts w:ascii="Times New Roman" w:hAnsi="Times New Roman" w:cs="Times New Roman"/>
          <w:sz w:val="24"/>
          <w:szCs w:val="24"/>
          <w:lang w:val="en-US"/>
        </w:rPr>
        <w:t xml:space="preserve">secara </w:t>
      </w:r>
      <w:r w:rsidR="0048326E" w:rsidRPr="00DE796B">
        <w:rPr>
          <w:rFonts w:ascii="Times New Roman" w:hAnsi="Times New Roman" w:cs="Times New Roman"/>
          <w:sz w:val="24"/>
          <w:szCs w:val="24"/>
        </w:rPr>
        <w:t>eksklusif.</w:t>
      </w:r>
    </w:p>
    <w:p w:rsidR="0048326E" w:rsidRPr="00DE796B" w:rsidRDefault="0048326E" w:rsidP="00DE796B">
      <w:pPr>
        <w:pStyle w:val="ListParagraph"/>
        <w:spacing w:before="120" w:after="0" w:line="360" w:lineRule="auto"/>
        <w:ind w:left="1134" w:firstLine="567"/>
        <w:jc w:val="both"/>
        <w:rPr>
          <w:rFonts w:ascii="Times New Roman" w:hAnsi="Times New Roman" w:cs="Times New Roman"/>
          <w:sz w:val="24"/>
          <w:szCs w:val="24"/>
        </w:rPr>
      </w:pPr>
      <w:r w:rsidRPr="00DE796B">
        <w:rPr>
          <w:rFonts w:ascii="Times New Roman" w:hAnsi="Times New Roman" w:cs="Times New Roman"/>
          <w:sz w:val="24"/>
          <w:szCs w:val="24"/>
        </w:rPr>
        <w:t xml:space="preserve">Hal ini juga sesuai dengan penelitian yang dilakukan oleh Handayani (2011) yang menyatakan bahwa terdapat hubungan yang bermakna antara pengetahuan dengan ketepatan waktu pemberian ASI eksklusif. Hal ini disebabkan responden yang memiliki pengetahuan baik tentang ASI eksklusif dan terdorong untuk tepat waktu dalam pemberian ASI eksklusif </w:t>
      </w:r>
    </w:p>
    <w:p w:rsidR="00A40CE4" w:rsidRPr="00DE796B" w:rsidRDefault="00A40CE4" w:rsidP="00DE796B">
      <w:pPr>
        <w:pStyle w:val="ListParagraph"/>
        <w:spacing w:before="120" w:after="0" w:line="360" w:lineRule="auto"/>
        <w:ind w:left="1134" w:firstLine="567"/>
        <w:jc w:val="both"/>
        <w:rPr>
          <w:rFonts w:ascii="Times New Roman" w:hAnsi="Times New Roman" w:cs="Times New Roman"/>
          <w:sz w:val="24"/>
          <w:szCs w:val="24"/>
        </w:rPr>
      </w:pPr>
    </w:p>
    <w:p w:rsidR="0048326E" w:rsidRPr="00DE796B" w:rsidRDefault="0048326E" w:rsidP="00DE796B">
      <w:pPr>
        <w:pStyle w:val="ListParagraph"/>
        <w:numPr>
          <w:ilvl w:val="0"/>
          <w:numId w:val="3"/>
        </w:numPr>
        <w:spacing w:before="120" w:after="0" w:line="360" w:lineRule="auto"/>
        <w:jc w:val="both"/>
        <w:rPr>
          <w:rFonts w:ascii="Times New Roman" w:hAnsi="Times New Roman" w:cs="Times New Roman"/>
          <w:b/>
          <w:sz w:val="24"/>
          <w:szCs w:val="24"/>
        </w:rPr>
      </w:pPr>
      <w:r w:rsidRPr="00DE796B">
        <w:rPr>
          <w:rFonts w:ascii="Times New Roman" w:hAnsi="Times New Roman" w:cs="Times New Roman"/>
          <w:b/>
          <w:sz w:val="24"/>
          <w:szCs w:val="24"/>
        </w:rPr>
        <w:t>Keterbatasan Penelitian</w:t>
      </w:r>
    </w:p>
    <w:p w:rsidR="0048326E" w:rsidRPr="00DE796B" w:rsidRDefault="0048326E" w:rsidP="00DE796B">
      <w:pPr>
        <w:pStyle w:val="ListParagraph"/>
        <w:spacing w:before="120" w:after="0" w:line="360" w:lineRule="auto"/>
        <w:ind w:left="1134" w:firstLine="556"/>
        <w:jc w:val="both"/>
        <w:rPr>
          <w:rFonts w:ascii="Times New Roman" w:hAnsi="Times New Roman" w:cs="Times New Roman"/>
          <w:sz w:val="24"/>
          <w:szCs w:val="24"/>
        </w:rPr>
      </w:pPr>
      <w:r w:rsidRPr="00DE796B">
        <w:rPr>
          <w:rFonts w:ascii="Times New Roman" w:hAnsi="Times New Roman" w:cs="Times New Roman"/>
          <w:sz w:val="24"/>
          <w:szCs w:val="24"/>
        </w:rPr>
        <w:t xml:space="preserve">Keterbatasan pada penelitian ini adalah pada pengetahuan </w:t>
      </w:r>
      <w:r w:rsidRPr="00DE796B">
        <w:rPr>
          <w:rFonts w:ascii="Times New Roman" w:hAnsi="Times New Roman" w:cs="Times New Roman"/>
          <w:sz w:val="24"/>
          <w:szCs w:val="24"/>
        </w:rPr>
        <w:lastRenderedPageBreak/>
        <w:t>dipengaruhi oleh beberapa faktor, antara lain yaitu minat, kebudayaan dan informasi. Faktor-faktor tersebut yang tidak dapat dikendalikan oleh peneliti.Proses pengetahuan sampai pada tahap pemberian ASI eksklusif melalui beberapa tahap yaitu mulai dari tahu, memahami, mengaplikasi, menganalisis, mensintesis dan evaluasi, hal ini juga tidak dapat dikendalikan oleh peneliti.</w:t>
      </w:r>
    </w:p>
    <w:p w:rsidR="00DE3343" w:rsidRPr="00DE796B" w:rsidRDefault="00A40CE4" w:rsidP="00DE796B">
      <w:pPr>
        <w:autoSpaceDE w:val="0"/>
        <w:autoSpaceDN w:val="0"/>
        <w:adjustRightInd w:val="0"/>
        <w:spacing w:before="120" w:after="0" w:line="360" w:lineRule="auto"/>
        <w:ind w:left="360"/>
        <w:contextualSpacing/>
        <w:jc w:val="center"/>
        <w:rPr>
          <w:rFonts w:ascii="Times New Roman" w:eastAsia="Calibri" w:hAnsi="Times New Roman" w:cs="Times New Roman"/>
          <w:b/>
          <w:sz w:val="24"/>
          <w:szCs w:val="24"/>
          <w:lang w:eastAsia="id-ID"/>
        </w:rPr>
      </w:pPr>
      <w:r w:rsidRPr="00DE796B">
        <w:rPr>
          <w:rFonts w:ascii="Times New Roman" w:eastAsia="Calibri" w:hAnsi="Times New Roman" w:cs="Times New Roman"/>
          <w:b/>
          <w:sz w:val="24"/>
          <w:szCs w:val="24"/>
          <w:lang w:eastAsia="id-ID"/>
        </w:rPr>
        <w:t>K</w:t>
      </w:r>
      <w:r w:rsidR="00BB2F90" w:rsidRPr="00DE796B">
        <w:rPr>
          <w:rFonts w:ascii="Times New Roman" w:eastAsia="Calibri" w:hAnsi="Times New Roman" w:cs="Times New Roman"/>
          <w:b/>
          <w:sz w:val="24"/>
          <w:szCs w:val="24"/>
          <w:lang w:val="id-ID" w:eastAsia="id-ID"/>
        </w:rPr>
        <w:t>ESIMPULAN</w:t>
      </w:r>
    </w:p>
    <w:p w:rsidR="00A40CE4" w:rsidRDefault="00A40CE4" w:rsidP="00DE796B">
      <w:pPr>
        <w:pStyle w:val="ListParagraph"/>
        <w:spacing w:before="120" w:after="0" w:line="360" w:lineRule="auto"/>
        <w:ind w:left="1134" w:firstLine="556"/>
        <w:jc w:val="both"/>
        <w:rPr>
          <w:rFonts w:ascii="Times New Roman" w:hAnsi="Times New Roman" w:cs="Times New Roman"/>
          <w:sz w:val="24"/>
          <w:szCs w:val="24"/>
          <w:lang w:val="en-US"/>
        </w:rPr>
      </w:pPr>
      <w:r w:rsidRPr="00DE796B">
        <w:rPr>
          <w:rFonts w:ascii="Times New Roman" w:hAnsi="Times New Roman" w:cs="Times New Roman"/>
          <w:sz w:val="24"/>
          <w:szCs w:val="24"/>
        </w:rPr>
        <w:t>Responden berpengetahuan cukup 56 – 75% sebanyak 34 responden (60.72%), dan responden yang memberikan ASI secara eksklusif sebanyak 47 (83.93%).</w:t>
      </w:r>
      <w:r w:rsidR="00DE796B">
        <w:rPr>
          <w:rFonts w:ascii="Times New Roman" w:hAnsi="Times New Roman" w:cs="Times New Roman"/>
          <w:sz w:val="24"/>
          <w:szCs w:val="24"/>
        </w:rPr>
        <w:t xml:space="preserve">  </w:t>
      </w:r>
      <w:r w:rsidRPr="00DE796B">
        <w:rPr>
          <w:rFonts w:ascii="Times New Roman" w:hAnsi="Times New Roman" w:cs="Times New Roman"/>
          <w:sz w:val="24"/>
          <w:szCs w:val="24"/>
        </w:rPr>
        <w:t>Hasil analisis menunjukan bahwa ada hubungan yang signifikan antara pengetahuan ibu dengan pemberian ASI secara eksklusif p=0.038, dan memiliki tingkat korelasi sedang dengan nilai r=0.444.</w:t>
      </w:r>
    </w:p>
    <w:p w:rsidR="00DE3343" w:rsidRPr="00DE796B" w:rsidRDefault="00DE796B" w:rsidP="00DE796B">
      <w:pPr>
        <w:autoSpaceDE w:val="0"/>
        <w:autoSpaceDN w:val="0"/>
        <w:adjustRightInd w:val="0"/>
        <w:spacing w:before="120" w:after="0" w:line="360" w:lineRule="auto"/>
        <w:contextualSpacing/>
        <w:jc w:val="center"/>
        <w:rPr>
          <w:rFonts w:ascii="Times New Roman" w:eastAsia="Calibri" w:hAnsi="Times New Roman" w:cs="Times New Roman"/>
          <w:b/>
          <w:sz w:val="24"/>
          <w:szCs w:val="24"/>
          <w:lang w:val="id-ID" w:eastAsia="id-ID"/>
        </w:rPr>
      </w:pPr>
      <w:r>
        <w:rPr>
          <w:rFonts w:ascii="Times New Roman" w:eastAsia="Calibri" w:hAnsi="Times New Roman" w:cs="Times New Roman"/>
          <w:b/>
          <w:sz w:val="24"/>
          <w:szCs w:val="24"/>
          <w:lang w:eastAsia="id-ID"/>
        </w:rPr>
        <w:t xml:space="preserve">            </w:t>
      </w:r>
      <w:r w:rsidR="00BB2F90" w:rsidRPr="00DE796B">
        <w:rPr>
          <w:rFonts w:ascii="Times New Roman" w:eastAsia="Calibri" w:hAnsi="Times New Roman" w:cs="Times New Roman"/>
          <w:b/>
          <w:sz w:val="24"/>
          <w:szCs w:val="24"/>
          <w:lang w:eastAsia="id-ID"/>
        </w:rPr>
        <w:t>DAFTAR PUSTAKA</w:t>
      </w:r>
    </w:p>
    <w:p w:rsidR="00685E4E" w:rsidRPr="00DE796B" w:rsidRDefault="00685E4E" w:rsidP="00DE796B">
      <w:pPr>
        <w:pStyle w:val="ListParagraph"/>
        <w:numPr>
          <w:ilvl w:val="0"/>
          <w:numId w:val="7"/>
        </w:numPr>
        <w:spacing w:before="120" w:after="0" w:line="360" w:lineRule="auto"/>
        <w:ind w:left="1170"/>
        <w:jc w:val="both"/>
        <w:rPr>
          <w:rFonts w:ascii="Times New Roman" w:eastAsia="Calibri" w:hAnsi="Times New Roman" w:cs="Times New Roman"/>
          <w:sz w:val="24"/>
          <w:szCs w:val="24"/>
          <w:lang w:eastAsia="id-ID"/>
        </w:rPr>
      </w:pPr>
      <w:r w:rsidRPr="00DE796B">
        <w:rPr>
          <w:rFonts w:ascii="Times New Roman" w:hAnsi="Times New Roman" w:cs="Times New Roman"/>
          <w:sz w:val="24"/>
          <w:szCs w:val="24"/>
        </w:rPr>
        <w:t xml:space="preserve">Riksani R., 2012. </w:t>
      </w:r>
      <w:r w:rsidRPr="00DE796B">
        <w:rPr>
          <w:rFonts w:ascii="Times New Roman" w:hAnsi="Times New Roman" w:cs="Times New Roman"/>
          <w:i/>
          <w:sz w:val="24"/>
          <w:szCs w:val="24"/>
        </w:rPr>
        <w:t>Keajaiban ASI (Air Susu Ibu)</w:t>
      </w:r>
      <w:r w:rsidRPr="00DE796B">
        <w:rPr>
          <w:rFonts w:ascii="Times New Roman" w:hAnsi="Times New Roman" w:cs="Times New Roman"/>
          <w:sz w:val="24"/>
          <w:szCs w:val="24"/>
        </w:rPr>
        <w:t>. Jakarta: Dunia Sehat. Pp.16-17</w:t>
      </w:r>
    </w:p>
    <w:p w:rsidR="00685E4E" w:rsidRPr="00DE796B" w:rsidRDefault="00685E4E" w:rsidP="00DE796B">
      <w:pPr>
        <w:pStyle w:val="ListParagraph"/>
        <w:numPr>
          <w:ilvl w:val="0"/>
          <w:numId w:val="7"/>
        </w:numPr>
        <w:spacing w:before="120" w:after="0" w:line="360" w:lineRule="auto"/>
        <w:ind w:left="1170"/>
        <w:jc w:val="both"/>
        <w:rPr>
          <w:rFonts w:ascii="Times New Roman" w:eastAsia="Calibri" w:hAnsi="Times New Roman" w:cs="Times New Roman"/>
          <w:sz w:val="24"/>
          <w:szCs w:val="24"/>
          <w:lang w:eastAsia="id-ID"/>
        </w:rPr>
      </w:pPr>
      <w:r w:rsidRPr="00DE796B">
        <w:rPr>
          <w:rFonts w:ascii="Times New Roman" w:hAnsi="Times New Roman" w:cs="Times New Roman"/>
          <w:sz w:val="24"/>
          <w:szCs w:val="24"/>
        </w:rPr>
        <w:lastRenderedPageBreak/>
        <w:t xml:space="preserve">Wiknjosastro, H., 2007. </w:t>
      </w:r>
      <w:r w:rsidRPr="00DE796B">
        <w:rPr>
          <w:rFonts w:ascii="Times New Roman" w:hAnsi="Times New Roman" w:cs="Times New Roman"/>
          <w:i/>
          <w:sz w:val="24"/>
          <w:szCs w:val="24"/>
        </w:rPr>
        <w:t>Ilmu kebidanan.</w:t>
      </w:r>
      <w:r w:rsidRPr="00DE796B">
        <w:rPr>
          <w:rFonts w:ascii="Times New Roman" w:hAnsi="Times New Roman" w:cs="Times New Roman"/>
          <w:sz w:val="24"/>
          <w:szCs w:val="24"/>
        </w:rPr>
        <w:t xml:space="preserve"> Jakarta :Yayasan Bina Pustaka Sarwono Prawirohardjo. Pp. 240.</w:t>
      </w:r>
    </w:p>
    <w:p w:rsidR="00685E4E" w:rsidRPr="00DE796B" w:rsidRDefault="00685E4E" w:rsidP="005E00CF">
      <w:pPr>
        <w:pStyle w:val="ListParagraph"/>
        <w:numPr>
          <w:ilvl w:val="0"/>
          <w:numId w:val="7"/>
        </w:numPr>
        <w:spacing w:before="120" w:after="0" w:line="360" w:lineRule="auto"/>
        <w:ind w:left="1170"/>
        <w:jc w:val="both"/>
        <w:rPr>
          <w:rFonts w:ascii="Times New Roman" w:eastAsia="Calibri" w:hAnsi="Times New Roman" w:cs="Times New Roman"/>
          <w:sz w:val="24"/>
          <w:szCs w:val="24"/>
          <w:lang w:eastAsia="id-ID"/>
        </w:rPr>
      </w:pPr>
      <w:r w:rsidRPr="00DE796B">
        <w:rPr>
          <w:rFonts w:ascii="Times New Roman" w:hAnsi="Times New Roman" w:cs="Times New Roman"/>
          <w:sz w:val="24"/>
          <w:szCs w:val="24"/>
        </w:rPr>
        <w:t xml:space="preserve">Depkes., 2007. </w:t>
      </w:r>
      <w:r w:rsidRPr="00DE796B">
        <w:rPr>
          <w:rFonts w:ascii="Times New Roman" w:hAnsi="Times New Roman" w:cs="Times New Roman"/>
          <w:i/>
          <w:iCs/>
          <w:sz w:val="24"/>
          <w:szCs w:val="24"/>
        </w:rPr>
        <w:t xml:space="preserve">Persepsi Dan Perilaku Ibu Tentang pemberian ASI Eksklusif, </w:t>
      </w:r>
      <w:r w:rsidRPr="00DE796B">
        <w:rPr>
          <w:rFonts w:ascii="Times New Roman" w:hAnsi="Times New Roman" w:cs="Times New Roman"/>
          <w:iCs/>
          <w:sz w:val="24"/>
          <w:szCs w:val="24"/>
        </w:rPr>
        <w:t>Jakarta</w:t>
      </w:r>
      <w:r w:rsidRPr="00DE796B">
        <w:rPr>
          <w:rFonts w:ascii="Times New Roman" w:hAnsi="Times New Roman" w:cs="Times New Roman"/>
          <w:sz w:val="24"/>
          <w:szCs w:val="24"/>
        </w:rPr>
        <w:t>.</w:t>
      </w:r>
    </w:p>
    <w:p w:rsidR="00685E4E" w:rsidRPr="00DE796B" w:rsidRDefault="00685E4E" w:rsidP="005E00CF">
      <w:pPr>
        <w:pStyle w:val="ListParagraph"/>
        <w:numPr>
          <w:ilvl w:val="0"/>
          <w:numId w:val="7"/>
        </w:numPr>
        <w:spacing w:before="120" w:after="0" w:line="360" w:lineRule="auto"/>
        <w:ind w:left="1170"/>
        <w:jc w:val="both"/>
        <w:rPr>
          <w:rFonts w:ascii="Times New Roman" w:eastAsia="Calibri" w:hAnsi="Times New Roman" w:cs="Times New Roman"/>
          <w:sz w:val="24"/>
          <w:szCs w:val="24"/>
          <w:lang w:eastAsia="id-ID"/>
        </w:rPr>
      </w:pPr>
      <w:r w:rsidRPr="00DE796B">
        <w:rPr>
          <w:rFonts w:ascii="Times New Roman" w:hAnsi="Times New Roman" w:cs="Times New Roman"/>
          <w:sz w:val="24"/>
          <w:szCs w:val="24"/>
        </w:rPr>
        <w:t>SulistyawatiA</w:t>
      </w:r>
      <w:r w:rsidRPr="00DE796B">
        <w:rPr>
          <w:rFonts w:ascii="Times New Roman" w:eastAsia="Calibri" w:hAnsi="Times New Roman" w:cs="Times New Roman"/>
          <w:sz w:val="24"/>
          <w:szCs w:val="24"/>
        </w:rPr>
        <w:t xml:space="preserve">., 2009. </w:t>
      </w:r>
      <w:r w:rsidRPr="00DE796B">
        <w:rPr>
          <w:rFonts w:ascii="Times New Roman" w:eastAsia="Calibri" w:hAnsi="Times New Roman" w:cs="Times New Roman"/>
          <w:i/>
          <w:sz w:val="24"/>
          <w:szCs w:val="24"/>
        </w:rPr>
        <w:t>Pelayanan Keluarga Berencana</w:t>
      </w:r>
      <w:r w:rsidRPr="00DE796B">
        <w:rPr>
          <w:rFonts w:ascii="Times New Roman" w:eastAsia="Calibri" w:hAnsi="Times New Roman" w:cs="Times New Roman"/>
          <w:sz w:val="24"/>
          <w:szCs w:val="24"/>
        </w:rPr>
        <w:t>. Jakarta: Salemba Medika. pp 4-13</w:t>
      </w:r>
    </w:p>
    <w:p w:rsidR="00AF05BA" w:rsidRPr="00DE796B" w:rsidRDefault="00AF05BA" w:rsidP="005E00CF">
      <w:pPr>
        <w:pStyle w:val="ListParagraph"/>
        <w:numPr>
          <w:ilvl w:val="0"/>
          <w:numId w:val="7"/>
        </w:numPr>
        <w:spacing w:before="120" w:after="0" w:line="360" w:lineRule="auto"/>
        <w:ind w:left="1170"/>
        <w:jc w:val="both"/>
        <w:rPr>
          <w:rFonts w:ascii="Times New Roman" w:eastAsia="Calibri" w:hAnsi="Times New Roman" w:cs="Times New Roman"/>
          <w:sz w:val="24"/>
          <w:szCs w:val="24"/>
          <w:lang w:eastAsia="id-ID"/>
        </w:rPr>
      </w:pPr>
      <w:r w:rsidRPr="00DE796B">
        <w:rPr>
          <w:rFonts w:ascii="Times New Roman" w:hAnsi="Times New Roman" w:cs="Times New Roman"/>
          <w:sz w:val="24"/>
          <w:szCs w:val="24"/>
        </w:rPr>
        <w:t xml:space="preserve">Soetjinigsih, 1997. </w:t>
      </w:r>
      <w:r w:rsidRPr="00DE796B">
        <w:rPr>
          <w:rFonts w:ascii="Times New Roman" w:hAnsi="Times New Roman" w:cs="Times New Roman"/>
          <w:i/>
          <w:sz w:val="24"/>
          <w:szCs w:val="24"/>
        </w:rPr>
        <w:t>ASI Petunjuk Untuk Tenaga Kesehatan</w:t>
      </w:r>
      <w:r w:rsidRPr="00DE796B">
        <w:rPr>
          <w:rFonts w:ascii="Times New Roman" w:hAnsi="Times New Roman" w:cs="Times New Roman"/>
          <w:sz w:val="24"/>
          <w:szCs w:val="24"/>
        </w:rPr>
        <w:t xml:space="preserve">. </w:t>
      </w:r>
      <w:bookmarkStart w:id="0" w:name="_GoBack"/>
      <w:bookmarkEnd w:id="0"/>
      <w:r w:rsidRPr="00DE796B">
        <w:rPr>
          <w:rFonts w:ascii="Times New Roman" w:hAnsi="Times New Roman" w:cs="Times New Roman"/>
          <w:sz w:val="24"/>
          <w:szCs w:val="24"/>
        </w:rPr>
        <w:t>EGC. Jakarta.</w:t>
      </w:r>
    </w:p>
    <w:p w:rsidR="00AF05BA" w:rsidRPr="00DE796B" w:rsidRDefault="00AF05BA" w:rsidP="005E00CF">
      <w:pPr>
        <w:pStyle w:val="ListParagraph"/>
        <w:numPr>
          <w:ilvl w:val="0"/>
          <w:numId w:val="7"/>
        </w:numPr>
        <w:spacing w:before="120" w:after="0" w:line="360" w:lineRule="auto"/>
        <w:ind w:left="1170"/>
        <w:jc w:val="both"/>
        <w:rPr>
          <w:rFonts w:ascii="Times New Roman" w:eastAsia="Calibri" w:hAnsi="Times New Roman" w:cs="Times New Roman"/>
          <w:sz w:val="24"/>
          <w:szCs w:val="24"/>
          <w:lang w:eastAsia="id-ID"/>
        </w:rPr>
      </w:pPr>
      <w:r w:rsidRPr="00DE796B">
        <w:rPr>
          <w:rFonts w:ascii="Times New Roman" w:hAnsi="Times New Roman" w:cs="Times New Roman"/>
          <w:sz w:val="24"/>
          <w:szCs w:val="24"/>
        </w:rPr>
        <w:t xml:space="preserve">Eveline., 2010. </w:t>
      </w:r>
      <w:r w:rsidRPr="00DE796B">
        <w:rPr>
          <w:rFonts w:ascii="Times New Roman" w:hAnsi="Times New Roman" w:cs="Times New Roman"/>
          <w:i/>
          <w:sz w:val="24"/>
          <w:szCs w:val="24"/>
        </w:rPr>
        <w:t>Panduan Pintar Merawat Bayi dan Balita</w:t>
      </w:r>
      <w:r w:rsidRPr="00DE796B">
        <w:rPr>
          <w:rFonts w:ascii="Times New Roman" w:hAnsi="Times New Roman" w:cs="Times New Roman"/>
          <w:sz w:val="24"/>
          <w:szCs w:val="24"/>
        </w:rPr>
        <w:t>. Jakarta: PT Wahyu Media, pp.31.</w:t>
      </w:r>
    </w:p>
    <w:p w:rsidR="00AF05BA" w:rsidRPr="00DE796B" w:rsidRDefault="00AF05BA" w:rsidP="005E00CF">
      <w:pPr>
        <w:pStyle w:val="ListParagraph"/>
        <w:numPr>
          <w:ilvl w:val="0"/>
          <w:numId w:val="7"/>
        </w:numPr>
        <w:spacing w:before="120" w:after="0" w:line="360" w:lineRule="auto"/>
        <w:ind w:left="1170"/>
        <w:jc w:val="both"/>
        <w:rPr>
          <w:rFonts w:ascii="Times New Roman" w:hAnsi="Times New Roman" w:cs="Times New Roman"/>
          <w:sz w:val="24"/>
          <w:szCs w:val="24"/>
        </w:rPr>
      </w:pPr>
      <w:r w:rsidRPr="00DE796B">
        <w:rPr>
          <w:rFonts w:ascii="Times New Roman" w:hAnsi="Times New Roman" w:cs="Times New Roman"/>
          <w:sz w:val="24"/>
          <w:szCs w:val="24"/>
        </w:rPr>
        <w:t xml:space="preserve">Notoatmodjo S, 2010. </w:t>
      </w:r>
      <w:r w:rsidRPr="00DE796B">
        <w:rPr>
          <w:rFonts w:ascii="Times New Roman" w:hAnsi="Times New Roman" w:cs="Times New Roman"/>
          <w:i/>
          <w:iCs/>
          <w:sz w:val="24"/>
          <w:szCs w:val="24"/>
        </w:rPr>
        <w:t>Pendidikan dan Perilaku Kesehatan</w:t>
      </w:r>
      <w:r w:rsidRPr="00DE796B">
        <w:rPr>
          <w:rFonts w:ascii="Times New Roman" w:hAnsi="Times New Roman" w:cs="Times New Roman"/>
          <w:sz w:val="24"/>
          <w:szCs w:val="24"/>
        </w:rPr>
        <w:t>. Jakarta: Rineka Cipta. P: 117-118.</w:t>
      </w:r>
    </w:p>
    <w:p w:rsidR="00AF05BA" w:rsidRPr="00DE796B" w:rsidRDefault="00AF05BA" w:rsidP="005E00CF">
      <w:pPr>
        <w:pStyle w:val="ListParagraph"/>
        <w:numPr>
          <w:ilvl w:val="0"/>
          <w:numId w:val="7"/>
        </w:numPr>
        <w:spacing w:before="120" w:after="0" w:line="360" w:lineRule="auto"/>
        <w:ind w:left="1170"/>
        <w:jc w:val="both"/>
        <w:rPr>
          <w:rFonts w:ascii="Times New Roman" w:eastAsia="Calibri" w:hAnsi="Times New Roman" w:cs="Times New Roman"/>
          <w:sz w:val="24"/>
          <w:szCs w:val="24"/>
          <w:lang w:eastAsia="id-ID"/>
        </w:rPr>
      </w:pPr>
      <w:r w:rsidRPr="00DE796B">
        <w:rPr>
          <w:rFonts w:ascii="Times New Roman" w:hAnsi="Times New Roman" w:cs="Times New Roman"/>
          <w:sz w:val="24"/>
          <w:szCs w:val="24"/>
        </w:rPr>
        <w:t xml:space="preserve">Notoatmodjo S, 2010. </w:t>
      </w:r>
      <w:r w:rsidRPr="00DE796B">
        <w:rPr>
          <w:rFonts w:ascii="Times New Roman" w:hAnsi="Times New Roman" w:cs="Times New Roman"/>
          <w:i/>
          <w:iCs/>
          <w:sz w:val="24"/>
          <w:szCs w:val="24"/>
        </w:rPr>
        <w:t>Metodologi Penelitian Kesehatan</w:t>
      </w:r>
      <w:r w:rsidRPr="00DE796B">
        <w:rPr>
          <w:rFonts w:ascii="Times New Roman" w:hAnsi="Times New Roman" w:cs="Times New Roman"/>
          <w:sz w:val="24"/>
          <w:szCs w:val="24"/>
        </w:rPr>
        <w:t>, Jakarta: Rineka Cipta. P: 168</w:t>
      </w:r>
    </w:p>
    <w:p w:rsidR="00AF05BA" w:rsidRPr="00DE796B" w:rsidRDefault="00AF05BA" w:rsidP="005E00CF">
      <w:pPr>
        <w:pStyle w:val="ListParagraph"/>
        <w:numPr>
          <w:ilvl w:val="0"/>
          <w:numId w:val="7"/>
        </w:numPr>
        <w:spacing w:before="120" w:after="0" w:line="360" w:lineRule="auto"/>
        <w:ind w:left="1170"/>
        <w:jc w:val="both"/>
        <w:rPr>
          <w:rFonts w:ascii="Times New Roman" w:eastAsia="Calibri" w:hAnsi="Times New Roman" w:cs="Times New Roman"/>
          <w:sz w:val="24"/>
          <w:szCs w:val="24"/>
          <w:lang w:eastAsia="id-ID"/>
        </w:rPr>
      </w:pPr>
      <w:r w:rsidRPr="00DE796B">
        <w:rPr>
          <w:rFonts w:ascii="Times New Roman" w:hAnsi="Times New Roman" w:cs="Times New Roman"/>
          <w:sz w:val="24"/>
          <w:szCs w:val="24"/>
        </w:rPr>
        <w:t>Labbok, M.H., High-Laukaran, V, Peterson, A.E., FletcherV., Von Hertszenm H. &amp; Van-Look, P.F.A. 1997. Multicenter study of the lactational amenorrhea method (LAM) : Efficacy, duration, and implications for clinical application</w:t>
      </w:r>
      <w:r w:rsidRPr="00DE796B">
        <w:rPr>
          <w:rFonts w:ascii="Times New Roman" w:hAnsi="Times New Roman" w:cs="Times New Roman"/>
          <w:i/>
          <w:sz w:val="24"/>
          <w:szCs w:val="24"/>
        </w:rPr>
        <w:t>.   Journal</w:t>
      </w:r>
      <w:r w:rsidRPr="00DE796B">
        <w:rPr>
          <w:rFonts w:ascii="Times New Roman" w:hAnsi="Times New Roman" w:cs="Times New Roman"/>
          <w:i/>
          <w:sz w:val="24"/>
          <w:szCs w:val="24"/>
          <w:lang w:val="es-ES"/>
        </w:rPr>
        <w:t xml:space="preserve"> Contraception</w:t>
      </w:r>
      <w:r w:rsidRPr="00DE796B">
        <w:rPr>
          <w:rFonts w:ascii="Times New Roman" w:hAnsi="Times New Roman" w:cs="Times New Roman"/>
          <w:sz w:val="24"/>
          <w:szCs w:val="24"/>
          <w:lang w:val="es-ES"/>
        </w:rPr>
        <w:t>,</w:t>
      </w:r>
      <w:r w:rsidRPr="00DE796B">
        <w:rPr>
          <w:rFonts w:ascii="Times New Roman" w:hAnsi="Times New Roman" w:cs="Times New Roman"/>
          <w:sz w:val="24"/>
          <w:szCs w:val="24"/>
        </w:rPr>
        <w:t xml:space="preserve">Vol </w:t>
      </w:r>
      <w:r w:rsidRPr="00DE796B">
        <w:rPr>
          <w:rFonts w:ascii="Times New Roman" w:hAnsi="Times New Roman" w:cs="Times New Roman"/>
          <w:sz w:val="24"/>
          <w:szCs w:val="24"/>
          <w:lang w:val="es-ES"/>
        </w:rPr>
        <w:t>55.</w:t>
      </w:r>
    </w:p>
    <w:p w:rsidR="00AF05BA" w:rsidRPr="00DE796B" w:rsidRDefault="00AF05BA" w:rsidP="005E00CF">
      <w:pPr>
        <w:pStyle w:val="ListParagraph"/>
        <w:numPr>
          <w:ilvl w:val="0"/>
          <w:numId w:val="7"/>
        </w:numPr>
        <w:spacing w:before="120" w:after="0" w:line="360" w:lineRule="auto"/>
        <w:ind w:left="1170"/>
        <w:jc w:val="both"/>
        <w:rPr>
          <w:rFonts w:ascii="Times New Roman" w:eastAsia="Calibri" w:hAnsi="Times New Roman" w:cs="Times New Roman"/>
          <w:sz w:val="24"/>
          <w:szCs w:val="24"/>
          <w:lang w:eastAsia="id-ID"/>
        </w:rPr>
      </w:pPr>
      <w:r w:rsidRPr="005E00CF">
        <w:rPr>
          <w:rFonts w:ascii="Times New Roman" w:hAnsi="Times New Roman" w:cs="Times New Roman"/>
          <w:sz w:val="24"/>
          <w:szCs w:val="24"/>
        </w:rPr>
        <w:lastRenderedPageBreak/>
        <w:t>Departemen</w:t>
      </w:r>
      <w:r w:rsidRPr="00DE796B">
        <w:rPr>
          <w:rFonts w:ascii="Times New Roman" w:hAnsi="Times New Roman" w:cs="Times New Roman"/>
          <w:sz w:val="24"/>
          <w:szCs w:val="24"/>
          <w:shd w:val="clear" w:color="auto" w:fill="FFFFFF"/>
        </w:rPr>
        <w:t xml:space="preserve"> Kesehatan RI. 2002. </w:t>
      </w:r>
      <w:r w:rsidRPr="00DE796B">
        <w:rPr>
          <w:rFonts w:ascii="Times New Roman" w:hAnsi="Times New Roman" w:cs="Times New Roman"/>
          <w:i/>
          <w:sz w:val="24"/>
          <w:szCs w:val="24"/>
          <w:shd w:val="clear" w:color="auto" w:fill="FFFFFF"/>
        </w:rPr>
        <w:t xml:space="preserve">Kebijakan Departemen Kesehatan tentang Peningkatan Pemberian Air Susu Ibu (ASI) Pekerja Wanita. </w:t>
      </w:r>
      <w:r w:rsidRPr="00DE796B">
        <w:rPr>
          <w:rFonts w:ascii="Times New Roman" w:hAnsi="Times New Roman" w:cs="Times New Roman"/>
          <w:sz w:val="24"/>
          <w:szCs w:val="24"/>
          <w:shd w:val="clear" w:color="auto" w:fill="FFFFFF"/>
        </w:rPr>
        <w:t>Jakarta.</w:t>
      </w:r>
    </w:p>
    <w:p w:rsidR="00AF05BA" w:rsidRPr="00DE796B" w:rsidRDefault="00AF05BA" w:rsidP="005E00CF">
      <w:pPr>
        <w:pStyle w:val="ListParagraph"/>
        <w:numPr>
          <w:ilvl w:val="0"/>
          <w:numId w:val="7"/>
        </w:numPr>
        <w:spacing w:before="120" w:after="0" w:line="360" w:lineRule="auto"/>
        <w:ind w:left="1170"/>
        <w:jc w:val="both"/>
        <w:rPr>
          <w:rFonts w:ascii="Times New Roman" w:eastAsia="Calibri" w:hAnsi="Times New Roman" w:cs="Times New Roman"/>
          <w:sz w:val="24"/>
          <w:szCs w:val="24"/>
          <w:lang w:eastAsia="id-ID"/>
        </w:rPr>
      </w:pPr>
      <w:r w:rsidRPr="00DE796B">
        <w:rPr>
          <w:rFonts w:ascii="Times New Roman" w:hAnsi="Times New Roman" w:cs="Times New Roman"/>
          <w:sz w:val="24"/>
          <w:szCs w:val="24"/>
        </w:rPr>
        <w:t xml:space="preserve">Radwan, H., Mussaiger, A.O. &amp; Hachem, F. 2009. Brest-Feeding and lactational amenorrhea in the United Arab Emirates. </w:t>
      </w:r>
      <w:r w:rsidRPr="00DE796B">
        <w:rPr>
          <w:rFonts w:ascii="Times New Roman" w:hAnsi="Times New Roman" w:cs="Times New Roman"/>
          <w:i/>
          <w:sz w:val="24"/>
          <w:szCs w:val="24"/>
        </w:rPr>
        <w:t>J Pediatr Nurs</w:t>
      </w:r>
      <w:r w:rsidRPr="00DE796B">
        <w:rPr>
          <w:rFonts w:ascii="Times New Roman" w:hAnsi="Times New Roman" w:cs="Times New Roman"/>
          <w:sz w:val="24"/>
          <w:szCs w:val="24"/>
        </w:rPr>
        <w:t xml:space="preserve">, Vol 24 </w:t>
      </w:r>
    </w:p>
    <w:p w:rsidR="00AF05BA" w:rsidRPr="005E00CF" w:rsidRDefault="00AF05BA" w:rsidP="005E00CF">
      <w:pPr>
        <w:pStyle w:val="ListParagraph"/>
        <w:numPr>
          <w:ilvl w:val="0"/>
          <w:numId w:val="7"/>
        </w:numPr>
        <w:spacing w:before="120" w:after="0" w:line="360" w:lineRule="auto"/>
        <w:ind w:left="1170"/>
        <w:jc w:val="both"/>
        <w:rPr>
          <w:rFonts w:ascii="Times New Roman" w:hAnsi="Times New Roman" w:cs="Times New Roman"/>
          <w:sz w:val="24"/>
          <w:szCs w:val="24"/>
        </w:rPr>
      </w:pPr>
      <w:r w:rsidRPr="00DE796B">
        <w:rPr>
          <w:rFonts w:ascii="Times New Roman" w:hAnsi="Times New Roman" w:cs="Times New Roman"/>
          <w:sz w:val="24"/>
          <w:szCs w:val="24"/>
        </w:rPr>
        <w:t xml:space="preserve">Creswell.J.W. 2012. </w:t>
      </w:r>
      <w:r w:rsidRPr="00DE796B">
        <w:rPr>
          <w:rFonts w:ascii="Times New Roman" w:hAnsi="Times New Roman" w:cs="Times New Roman"/>
          <w:i/>
          <w:sz w:val="24"/>
          <w:szCs w:val="24"/>
        </w:rPr>
        <w:t>Research Design Pendekatan Kualitatif, Kuantitatif dan Mixed</w:t>
      </w:r>
      <w:r w:rsidRPr="00DE796B">
        <w:rPr>
          <w:rFonts w:ascii="Times New Roman" w:hAnsi="Times New Roman" w:cs="Times New Roman"/>
          <w:sz w:val="24"/>
          <w:szCs w:val="24"/>
        </w:rPr>
        <w:t>.  Pustaka Pelajar Yogjakarta</w:t>
      </w:r>
    </w:p>
    <w:p w:rsidR="00AF05BA" w:rsidRPr="00DE796B" w:rsidRDefault="00AF05BA" w:rsidP="005E00CF">
      <w:pPr>
        <w:pStyle w:val="ListParagraph"/>
        <w:numPr>
          <w:ilvl w:val="0"/>
          <w:numId w:val="7"/>
        </w:numPr>
        <w:spacing w:before="120" w:after="0" w:line="360" w:lineRule="auto"/>
        <w:ind w:left="1170"/>
        <w:jc w:val="both"/>
        <w:rPr>
          <w:rFonts w:ascii="Times New Roman" w:eastAsia="Calibri" w:hAnsi="Times New Roman" w:cs="Times New Roman"/>
          <w:sz w:val="24"/>
          <w:szCs w:val="24"/>
          <w:lang w:eastAsia="id-ID"/>
        </w:rPr>
      </w:pPr>
      <w:r w:rsidRPr="005E00CF">
        <w:rPr>
          <w:rFonts w:ascii="Times New Roman" w:hAnsi="Times New Roman" w:cs="Times New Roman"/>
          <w:sz w:val="24"/>
          <w:szCs w:val="24"/>
        </w:rPr>
        <w:t>Mardikanto</w:t>
      </w:r>
      <w:r w:rsidRPr="00DE796B">
        <w:rPr>
          <w:rFonts w:ascii="Times New Roman" w:hAnsi="Times New Roman" w:cs="Times New Roman"/>
          <w:sz w:val="24"/>
          <w:szCs w:val="24"/>
          <w:lang w:val="en-US"/>
        </w:rPr>
        <w:t>, T.</w:t>
      </w:r>
      <w:r w:rsidRPr="00DE796B">
        <w:rPr>
          <w:rFonts w:ascii="Times New Roman" w:hAnsi="Times New Roman" w:cs="Times New Roman"/>
          <w:sz w:val="24"/>
          <w:szCs w:val="24"/>
        </w:rPr>
        <w:t xml:space="preserve"> 2012. </w:t>
      </w:r>
      <w:r w:rsidRPr="00DE796B">
        <w:rPr>
          <w:rFonts w:ascii="Times New Roman" w:hAnsi="Times New Roman" w:cs="Times New Roman"/>
          <w:i/>
          <w:sz w:val="24"/>
          <w:szCs w:val="24"/>
        </w:rPr>
        <w:t>Metoda Penelitian dan Evaluasi Pemberdayaan Masyarakat</w:t>
      </w:r>
      <w:r w:rsidRPr="00DE796B">
        <w:rPr>
          <w:rFonts w:ascii="Times New Roman" w:hAnsi="Times New Roman" w:cs="Times New Roman"/>
          <w:sz w:val="24"/>
          <w:szCs w:val="24"/>
        </w:rPr>
        <w:t>, Program Studi Penyuluhan Pembangunan/Pemberdayaan Masyarakat Program Pascasarjana Universitas Sebelas Maret Surakarta.</w:t>
      </w:r>
    </w:p>
    <w:p w:rsidR="00AF05BA" w:rsidRPr="00DE796B" w:rsidRDefault="00AF05BA" w:rsidP="005E00CF">
      <w:pPr>
        <w:pStyle w:val="ListParagraph"/>
        <w:numPr>
          <w:ilvl w:val="0"/>
          <w:numId w:val="7"/>
        </w:numPr>
        <w:spacing w:before="120" w:after="0" w:line="360" w:lineRule="auto"/>
        <w:ind w:left="1170"/>
        <w:jc w:val="both"/>
        <w:rPr>
          <w:rFonts w:ascii="Times New Roman" w:eastAsia="Calibri" w:hAnsi="Times New Roman" w:cs="Times New Roman"/>
          <w:sz w:val="24"/>
          <w:szCs w:val="24"/>
          <w:lang w:eastAsia="id-ID"/>
        </w:rPr>
      </w:pPr>
      <w:r w:rsidRPr="005E00CF">
        <w:rPr>
          <w:rFonts w:ascii="Times New Roman" w:hAnsi="Times New Roman" w:cs="Times New Roman"/>
          <w:sz w:val="24"/>
          <w:szCs w:val="24"/>
        </w:rPr>
        <w:t>Effendi</w:t>
      </w:r>
      <w:r w:rsidRPr="00DE796B">
        <w:rPr>
          <w:rFonts w:ascii="Times New Roman" w:hAnsi="Times New Roman" w:cs="Times New Roman"/>
          <w:sz w:val="24"/>
          <w:szCs w:val="24"/>
          <w:shd w:val="clear" w:color="auto" w:fill="FFFFFF"/>
        </w:rPr>
        <w:t xml:space="preserve">, S. T. 2014. </w:t>
      </w:r>
      <w:r w:rsidRPr="00DE796B">
        <w:rPr>
          <w:rFonts w:ascii="Times New Roman" w:hAnsi="Times New Roman" w:cs="Times New Roman"/>
          <w:i/>
          <w:sz w:val="24"/>
          <w:szCs w:val="24"/>
          <w:shd w:val="clear" w:color="auto" w:fill="FFFFFF"/>
        </w:rPr>
        <w:t>Metode Penelitian Survei</w:t>
      </w:r>
      <w:r w:rsidRPr="00DE796B">
        <w:rPr>
          <w:rFonts w:ascii="Times New Roman" w:hAnsi="Times New Roman" w:cs="Times New Roman"/>
          <w:sz w:val="24"/>
          <w:szCs w:val="24"/>
          <w:shd w:val="clear" w:color="auto" w:fill="FFFFFF"/>
        </w:rPr>
        <w:t xml:space="preserve"> edisi revisi, Penerbit LP3ES, Jakarta.</w:t>
      </w:r>
    </w:p>
    <w:p w:rsidR="00DE3343" w:rsidRPr="00DE796B" w:rsidRDefault="00DE3343" w:rsidP="005E00CF">
      <w:pPr>
        <w:pStyle w:val="ListParagraph"/>
        <w:numPr>
          <w:ilvl w:val="0"/>
          <w:numId w:val="7"/>
        </w:numPr>
        <w:spacing w:before="120" w:after="0" w:line="360" w:lineRule="auto"/>
        <w:ind w:left="1170"/>
        <w:jc w:val="both"/>
        <w:rPr>
          <w:rFonts w:ascii="Times New Roman" w:eastAsia="Calibri" w:hAnsi="Times New Roman" w:cs="Times New Roman"/>
          <w:sz w:val="24"/>
          <w:szCs w:val="24"/>
          <w:lang w:eastAsia="id-ID"/>
        </w:rPr>
      </w:pPr>
      <w:r w:rsidRPr="00DE796B">
        <w:rPr>
          <w:rFonts w:ascii="Times New Roman" w:hAnsi="Times New Roman" w:cs="Times New Roman"/>
          <w:sz w:val="24"/>
          <w:szCs w:val="24"/>
        </w:rPr>
        <w:t xml:space="preserve">Budiman, Riyanto. 2013. </w:t>
      </w:r>
      <w:r w:rsidRPr="00DE796B">
        <w:rPr>
          <w:rFonts w:ascii="Times New Roman" w:hAnsi="Times New Roman" w:cs="Times New Roman"/>
          <w:i/>
          <w:iCs/>
          <w:sz w:val="24"/>
          <w:szCs w:val="24"/>
        </w:rPr>
        <w:t xml:space="preserve">Kapita Selekta Kuisioner: Pengetahuan dan Sikap dalam Penelitian Kesehatan. </w:t>
      </w:r>
      <w:r w:rsidRPr="00DE796B">
        <w:rPr>
          <w:rFonts w:ascii="Times New Roman" w:hAnsi="Times New Roman" w:cs="Times New Roman"/>
          <w:sz w:val="24"/>
          <w:szCs w:val="24"/>
        </w:rPr>
        <w:t>Jakarta: Salemba Medika. pp. 1-12.</w:t>
      </w:r>
    </w:p>
    <w:p w:rsidR="00685E4E" w:rsidRPr="00DE796B" w:rsidRDefault="00DE3343" w:rsidP="005E00CF">
      <w:pPr>
        <w:pStyle w:val="ListParagraph"/>
        <w:numPr>
          <w:ilvl w:val="0"/>
          <w:numId w:val="7"/>
        </w:numPr>
        <w:spacing w:before="120" w:after="0" w:line="360" w:lineRule="auto"/>
        <w:ind w:left="1170"/>
        <w:jc w:val="both"/>
        <w:rPr>
          <w:rFonts w:ascii="Times New Roman" w:eastAsia="Calibri" w:hAnsi="Times New Roman" w:cs="Times New Roman"/>
          <w:sz w:val="24"/>
          <w:szCs w:val="24"/>
          <w:lang w:eastAsia="id-ID"/>
        </w:rPr>
      </w:pPr>
      <w:r w:rsidRPr="00DE796B">
        <w:rPr>
          <w:rFonts w:ascii="Times New Roman" w:hAnsi="Times New Roman" w:cs="Times New Roman"/>
          <w:sz w:val="24"/>
          <w:szCs w:val="24"/>
        </w:rPr>
        <w:lastRenderedPageBreak/>
        <w:t xml:space="preserve">Murti, B. 2010. </w:t>
      </w:r>
      <w:r w:rsidRPr="00DE796B">
        <w:rPr>
          <w:rFonts w:ascii="Times New Roman" w:hAnsi="Times New Roman" w:cs="Times New Roman"/>
          <w:i/>
          <w:sz w:val="24"/>
          <w:szCs w:val="24"/>
        </w:rPr>
        <w:t>Desain dan Ukuran Sampel untuk Penelitian Kuantitatif dan Kualitatif di Bidang Kesehatan.</w:t>
      </w:r>
      <w:r w:rsidRPr="00DE796B">
        <w:rPr>
          <w:rFonts w:ascii="Times New Roman" w:hAnsi="Times New Roman" w:cs="Times New Roman"/>
          <w:sz w:val="24"/>
          <w:szCs w:val="24"/>
        </w:rPr>
        <w:t xml:space="preserve"> UGM Press. Yogjakarta</w:t>
      </w:r>
      <w:r w:rsidRPr="00DE796B">
        <w:rPr>
          <w:rFonts w:ascii="Times New Roman" w:hAnsi="Times New Roman" w:cs="Times New Roman"/>
          <w:sz w:val="24"/>
          <w:szCs w:val="24"/>
          <w:lang w:val="en-US"/>
        </w:rPr>
        <w:t>.</w:t>
      </w:r>
    </w:p>
    <w:p w:rsidR="00685E4E" w:rsidRPr="00DE796B" w:rsidRDefault="00685E4E" w:rsidP="00DE796B">
      <w:pPr>
        <w:pStyle w:val="ListParagraph"/>
        <w:autoSpaceDE w:val="0"/>
        <w:autoSpaceDN w:val="0"/>
        <w:adjustRightInd w:val="0"/>
        <w:spacing w:before="120" w:after="0" w:line="360" w:lineRule="auto"/>
        <w:ind w:left="1494"/>
        <w:jc w:val="both"/>
        <w:rPr>
          <w:rFonts w:ascii="Times New Roman" w:eastAsia="Calibri" w:hAnsi="Times New Roman" w:cs="Times New Roman"/>
          <w:b/>
          <w:sz w:val="24"/>
          <w:szCs w:val="24"/>
          <w:lang w:eastAsia="id-ID"/>
        </w:rPr>
      </w:pPr>
    </w:p>
    <w:p w:rsidR="00656DCE" w:rsidRPr="00DE796B" w:rsidRDefault="00656DCE" w:rsidP="00DE796B">
      <w:pPr>
        <w:tabs>
          <w:tab w:val="left" w:pos="993"/>
        </w:tabs>
        <w:spacing w:before="120" w:after="0" w:line="360" w:lineRule="auto"/>
        <w:contextualSpacing/>
        <w:jc w:val="both"/>
        <w:rPr>
          <w:rFonts w:ascii="Times New Roman" w:eastAsia="Calibri" w:hAnsi="Times New Roman" w:cs="Times New Roman"/>
          <w:b/>
          <w:sz w:val="24"/>
          <w:szCs w:val="24"/>
        </w:rPr>
      </w:pPr>
    </w:p>
    <w:p w:rsidR="002D5157" w:rsidRPr="00DE796B" w:rsidRDefault="002D5157" w:rsidP="00DE796B">
      <w:pPr>
        <w:tabs>
          <w:tab w:val="left" w:pos="993"/>
        </w:tabs>
        <w:spacing w:before="120" w:after="0" w:line="360" w:lineRule="auto"/>
        <w:contextualSpacing/>
        <w:jc w:val="both"/>
        <w:rPr>
          <w:rFonts w:ascii="Times New Roman" w:hAnsi="Times New Roman" w:cs="Times New Roman"/>
          <w:b/>
          <w:sz w:val="24"/>
          <w:szCs w:val="24"/>
        </w:rPr>
      </w:pPr>
    </w:p>
    <w:p w:rsidR="00330034" w:rsidRPr="00DE796B" w:rsidRDefault="00330034" w:rsidP="00DE796B">
      <w:pPr>
        <w:spacing w:before="120" w:after="0" w:line="360" w:lineRule="auto"/>
        <w:contextualSpacing/>
        <w:rPr>
          <w:rFonts w:ascii="Times New Roman" w:hAnsi="Times New Roman" w:cs="Times New Roman"/>
          <w:b/>
          <w:sz w:val="24"/>
          <w:szCs w:val="24"/>
        </w:rPr>
      </w:pPr>
    </w:p>
    <w:sectPr w:rsidR="00330034" w:rsidRPr="00DE796B" w:rsidSect="00DE796B">
      <w:type w:val="continuous"/>
      <w:pgSz w:w="11909" w:h="16834" w:code="9"/>
      <w:pgMar w:top="2268" w:right="1109" w:bottom="1701" w:left="1710" w:header="720" w:footer="720" w:gutter="0"/>
      <w:cols w:num="2" w:space="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33C" w:rsidRDefault="00E7733C" w:rsidP="00C71BE0">
      <w:pPr>
        <w:spacing w:after="0" w:line="240" w:lineRule="auto"/>
      </w:pPr>
      <w:r>
        <w:separator/>
      </w:r>
    </w:p>
  </w:endnote>
  <w:endnote w:type="continuationSeparator" w:id="1">
    <w:p w:rsidR="00E7733C" w:rsidRDefault="00E7733C" w:rsidP="00C71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425254"/>
      <w:docPartObj>
        <w:docPartGallery w:val="Page Numbers (Bottom of Page)"/>
        <w:docPartUnique/>
      </w:docPartObj>
    </w:sdtPr>
    <w:sdtContent>
      <w:p w:rsidR="00C71BE0" w:rsidRDefault="00417302">
        <w:pPr>
          <w:pStyle w:val="Footer"/>
          <w:jc w:val="center"/>
        </w:pPr>
        <w:fldSimple w:instr=" PAGE   \* MERGEFORMAT ">
          <w:r w:rsidR="005E00CF">
            <w:rPr>
              <w:noProof/>
            </w:rPr>
            <w:t>1</w:t>
          </w:r>
        </w:fldSimple>
      </w:p>
    </w:sdtContent>
  </w:sdt>
  <w:p w:rsidR="00C71BE0" w:rsidRDefault="00C71B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33C" w:rsidRDefault="00E7733C" w:rsidP="00C71BE0">
      <w:pPr>
        <w:spacing w:after="0" w:line="240" w:lineRule="auto"/>
      </w:pPr>
      <w:r>
        <w:separator/>
      </w:r>
    </w:p>
  </w:footnote>
  <w:footnote w:type="continuationSeparator" w:id="1">
    <w:p w:rsidR="00E7733C" w:rsidRDefault="00E7733C" w:rsidP="00C71B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27DDE"/>
    <w:multiLevelType w:val="hybridMultilevel"/>
    <w:tmpl w:val="A04ACC4E"/>
    <w:lvl w:ilvl="0" w:tplc="EDF807EE">
      <w:start w:val="1"/>
      <w:numFmt w:val="decimal"/>
      <w:lvlText w:val="%1."/>
      <w:lvlJc w:val="left"/>
      <w:pPr>
        <w:ind w:left="2050" w:hanging="360"/>
      </w:pPr>
      <w:rPr>
        <w:rFonts w:eastAsiaTheme="minorHAnsi" w:hint="default"/>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1">
    <w:nsid w:val="31B23BCF"/>
    <w:multiLevelType w:val="hybridMultilevel"/>
    <w:tmpl w:val="D3A4E5CC"/>
    <w:lvl w:ilvl="0" w:tplc="7A86DA0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nsid w:val="327D2096"/>
    <w:multiLevelType w:val="hybridMultilevel"/>
    <w:tmpl w:val="5AACF05C"/>
    <w:lvl w:ilvl="0" w:tplc="A106CB86">
      <w:start w:val="1"/>
      <w:numFmt w:val="decimal"/>
      <w:lvlText w:val="%1."/>
      <w:lvlJc w:val="left"/>
      <w:pPr>
        <w:ind w:left="1494" w:hanging="360"/>
      </w:pPr>
      <w:rPr>
        <w:rFonts w:ascii="Times New Roman" w:eastAsia="Calibr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40250C9D"/>
    <w:multiLevelType w:val="hybridMultilevel"/>
    <w:tmpl w:val="0B16912A"/>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751B5DEB"/>
    <w:multiLevelType w:val="hybridMultilevel"/>
    <w:tmpl w:val="9DA8C9F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752A1EEF"/>
    <w:multiLevelType w:val="hybridMultilevel"/>
    <w:tmpl w:val="79705AB6"/>
    <w:lvl w:ilvl="0" w:tplc="AAD4FE0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nsid w:val="79946D24"/>
    <w:multiLevelType w:val="hybridMultilevel"/>
    <w:tmpl w:val="FEF221F8"/>
    <w:lvl w:ilvl="0" w:tplc="891EE70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4"/>
  </w:num>
  <w:num w:numId="2">
    <w:abstractNumId w:val="5"/>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64B04"/>
    <w:rsid w:val="00027339"/>
    <w:rsid w:val="001062BB"/>
    <w:rsid w:val="001C4357"/>
    <w:rsid w:val="00227880"/>
    <w:rsid w:val="002D5157"/>
    <w:rsid w:val="00330034"/>
    <w:rsid w:val="00417302"/>
    <w:rsid w:val="0048326E"/>
    <w:rsid w:val="004B0403"/>
    <w:rsid w:val="004D722E"/>
    <w:rsid w:val="004E4AAC"/>
    <w:rsid w:val="00564B04"/>
    <w:rsid w:val="005E00CF"/>
    <w:rsid w:val="00656DCE"/>
    <w:rsid w:val="00685E4E"/>
    <w:rsid w:val="006B1373"/>
    <w:rsid w:val="006D2AA7"/>
    <w:rsid w:val="00726F14"/>
    <w:rsid w:val="0079271E"/>
    <w:rsid w:val="007B287D"/>
    <w:rsid w:val="009E4BE9"/>
    <w:rsid w:val="00A332E4"/>
    <w:rsid w:val="00A37642"/>
    <w:rsid w:val="00A40CE4"/>
    <w:rsid w:val="00AF05BA"/>
    <w:rsid w:val="00B53C0C"/>
    <w:rsid w:val="00B56590"/>
    <w:rsid w:val="00BB2F90"/>
    <w:rsid w:val="00BF4CD9"/>
    <w:rsid w:val="00C71BE0"/>
    <w:rsid w:val="00CF1536"/>
    <w:rsid w:val="00CF4D99"/>
    <w:rsid w:val="00DC64B0"/>
    <w:rsid w:val="00DE3343"/>
    <w:rsid w:val="00DE796B"/>
    <w:rsid w:val="00E7733C"/>
    <w:rsid w:val="00EC58D6"/>
    <w:rsid w:val="00FA3B64"/>
    <w:rsid w:val="00FF3A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A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0034"/>
    <w:pPr>
      <w:spacing w:after="200" w:line="276" w:lineRule="auto"/>
      <w:ind w:left="720"/>
      <w:contextualSpacing/>
    </w:pPr>
    <w:rPr>
      <w:lang w:val="id-ID"/>
    </w:rPr>
  </w:style>
  <w:style w:type="character" w:customStyle="1" w:styleId="ListParagraphChar">
    <w:name w:val="List Paragraph Char"/>
    <w:link w:val="ListParagraph"/>
    <w:uiPriority w:val="34"/>
    <w:locked/>
    <w:rsid w:val="00330034"/>
    <w:rPr>
      <w:lang w:val="id-ID"/>
    </w:rPr>
  </w:style>
  <w:style w:type="paragraph" w:styleId="Header">
    <w:name w:val="header"/>
    <w:basedOn w:val="Normal"/>
    <w:link w:val="HeaderChar"/>
    <w:uiPriority w:val="99"/>
    <w:semiHidden/>
    <w:unhideWhenUsed/>
    <w:rsid w:val="00C71B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1BE0"/>
  </w:style>
  <w:style w:type="paragraph" w:styleId="Footer">
    <w:name w:val="footer"/>
    <w:basedOn w:val="Normal"/>
    <w:link w:val="FooterChar"/>
    <w:uiPriority w:val="99"/>
    <w:unhideWhenUsed/>
    <w:rsid w:val="00C71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0034"/>
    <w:pPr>
      <w:spacing w:after="200" w:line="276" w:lineRule="auto"/>
      <w:ind w:left="720"/>
      <w:contextualSpacing/>
    </w:pPr>
    <w:rPr>
      <w:lang w:val="id-ID"/>
    </w:rPr>
  </w:style>
  <w:style w:type="character" w:customStyle="1" w:styleId="ListParagraphChar">
    <w:name w:val="List Paragraph Char"/>
    <w:link w:val="ListParagraph"/>
    <w:uiPriority w:val="34"/>
    <w:locked/>
    <w:rsid w:val="00330034"/>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Mulyani</dc:creator>
  <cp:lastModifiedBy>USER_PC</cp:lastModifiedBy>
  <cp:revision>6</cp:revision>
  <dcterms:created xsi:type="dcterms:W3CDTF">2016-08-08T13:45:00Z</dcterms:created>
  <dcterms:modified xsi:type="dcterms:W3CDTF">2016-08-19T06:17:00Z</dcterms:modified>
</cp:coreProperties>
</file>